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5398"/>
      </w:tblGrid>
      <w:tr w:rsidR="0086391E" w:rsidRPr="009D17EB" w14:paraId="55CC0B30" w14:textId="77777777" w:rsidTr="0086391E">
        <w:tc>
          <w:tcPr>
            <w:tcW w:w="4236" w:type="dxa"/>
            <w:vMerge w:val="restart"/>
            <w:tcBorders>
              <w:top w:val="single" w:sz="4" w:space="0" w:color="auto"/>
              <w:left w:val="single" w:sz="4" w:space="0" w:color="auto"/>
              <w:bottom w:val="single" w:sz="4" w:space="0" w:color="auto"/>
              <w:right w:val="single" w:sz="4" w:space="0" w:color="auto"/>
            </w:tcBorders>
            <w:vAlign w:val="center"/>
            <w:hideMark/>
          </w:tcPr>
          <w:p w14:paraId="6136711D" w14:textId="77777777" w:rsidR="0086391E" w:rsidRPr="009D17EB" w:rsidRDefault="0086391E" w:rsidP="00A41924">
            <w:pPr>
              <w:spacing w:after="0" w:line="276" w:lineRule="auto"/>
              <w:jc w:val="center"/>
              <w:rPr>
                <w:rFonts w:asciiTheme="minorHAnsi" w:eastAsia="Times New Roman" w:hAnsiTheme="minorHAnsi" w:cstheme="minorHAnsi"/>
                <w:lang w:val="en-US"/>
              </w:rPr>
            </w:pPr>
            <w:r w:rsidRPr="009D17EB">
              <w:rPr>
                <w:rFonts w:asciiTheme="minorHAnsi" w:hAnsiTheme="minorHAnsi" w:cstheme="minorHAnsi"/>
                <w:noProof/>
              </w:rPr>
              <w:drawing>
                <wp:inline distT="0" distB="0" distL="0" distR="0" wp14:anchorId="117CF513" wp14:editId="7EEBBDA8">
                  <wp:extent cx="1409700" cy="919480"/>
                  <wp:effectExtent l="0" t="0" r="0" b="0"/>
                  <wp:docPr id="2" name="Picture 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19480"/>
                          </a:xfrm>
                          <a:prstGeom prst="rect">
                            <a:avLst/>
                          </a:prstGeom>
                          <a:noFill/>
                          <a:ln>
                            <a:noFill/>
                          </a:ln>
                        </pic:spPr>
                      </pic:pic>
                    </a:graphicData>
                  </a:graphic>
                </wp:inline>
              </w:drawing>
            </w:r>
          </w:p>
        </w:tc>
        <w:tc>
          <w:tcPr>
            <w:tcW w:w="5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9E5914" w14:textId="77777777" w:rsidR="0086391E" w:rsidRPr="009D17EB" w:rsidRDefault="0086391E" w:rsidP="00A41924">
            <w:pPr>
              <w:spacing w:before="60" w:after="60" w:line="276" w:lineRule="auto"/>
              <w:jc w:val="center"/>
              <w:rPr>
                <w:rFonts w:asciiTheme="minorHAnsi" w:eastAsia="Times New Roman" w:hAnsiTheme="minorHAnsi" w:cstheme="minorHAnsi"/>
                <w:b/>
                <w:lang w:val="en-US"/>
              </w:rPr>
            </w:pPr>
            <w:r w:rsidRPr="009D17EB">
              <w:rPr>
                <w:rFonts w:asciiTheme="minorHAnsi" w:eastAsia="Times New Roman" w:hAnsiTheme="minorHAnsi" w:cstheme="minorHAnsi"/>
                <w:b/>
                <w:lang w:val="en-US"/>
              </w:rPr>
              <w:t>POLICY</w:t>
            </w:r>
          </w:p>
        </w:tc>
      </w:tr>
      <w:tr w:rsidR="0086391E" w:rsidRPr="009D17EB" w14:paraId="4C3E07DA" w14:textId="77777777" w:rsidTr="00782D25">
        <w:tc>
          <w:tcPr>
            <w:tcW w:w="0" w:type="auto"/>
            <w:vMerge/>
            <w:tcBorders>
              <w:top w:val="single" w:sz="4" w:space="0" w:color="auto"/>
              <w:left w:val="single" w:sz="4" w:space="0" w:color="auto"/>
              <w:bottom w:val="single" w:sz="4" w:space="0" w:color="auto"/>
              <w:right w:val="single" w:sz="4" w:space="0" w:color="auto"/>
            </w:tcBorders>
            <w:vAlign w:val="center"/>
            <w:hideMark/>
          </w:tcPr>
          <w:p w14:paraId="0FD60FC0" w14:textId="77777777" w:rsidR="0086391E" w:rsidRPr="009D17EB" w:rsidRDefault="0086391E" w:rsidP="00A41924">
            <w:pPr>
              <w:spacing w:after="0" w:line="276" w:lineRule="auto"/>
              <w:rPr>
                <w:rFonts w:asciiTheme="minorHAnsi" w:eastAsia="Times New Roman" w:hAnsiTheme="minorHAnsi" w:cstheme="minorHAnsi"/>
                <w:lang w:val="en-US"/>
              </w:rPr>
            </w:pPr>
          </w:p>
        </w:tc>
        <w:tc>
          <w:tcPr>
            <w:tcW w:w="5398" w:type="dxa"/>
            <w:tcBorders>
              <w:top w:val="single" w:sz="4" w:space="0" w:color="auto"/>
              <w:left w:val="single" w:sz="4" w:space="0" w:color="auto"/>
              <w:bottom w:val="single" w:sz="4" w:space="0" w:color="auto"/>
              <w:right w:val="single" w:sz="4" w:space="0" w:color="auto"/>
            </w:tcBorders>
            <w:hideMark/>
          </w:tcPr>
          <w:p w14:paraId="2226F97D" w14:textId="361BB086" w:rsidR="0086391E" w:rsidRPr="009D17EB" w:rsidRDefault="0086391E" w:rsidP="00A41924">
            <w:pPr>
              <w:spacing w:before="60" w:after="60" w:line="276" w:lineRule="auto"/>
              <w:rPr>
                <w:rFonts w:asciiTheme="minorHAnsi" w:eastAsia="Times New Roman" w:hAnsiTheme="minorHAnsi" w:cstheme="minorHAnsi"/>
                <w:b/>
                <w:lang w:val="en-US"/>
              </w:rPr>
            </w:pPr>
            <w:r w:rsidRPr="009D17EB">
              <w:rPr>
                <w:rFonts w:asciiTheme="minorHAnsi" w:eastAsia="Times New Roman" w:hAnsiTheme="minorHAnsi" w:cstheme="minorHAnsi"/>
                <w:b/>
                <w:lang w:val="en-US"/>
              </w:rPr>
              <w:t>Policy Name: HS31 Child Protection Policy</w:t>
            </w:r>
          </w:p>
        </w:tc>
      </w:tr>
      <w:tr w:rsidR="0086391E" w:rsidRPr="009D17EB" w14:paraId="549B685D" w14:textId="77777777" w:rsidTr="00466470">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00F10" w14:textId="77777777" w:rsidR="0086391E" w:rsidRPr="009D17EB" w:rsidRDefault="0086391E" w:rsidP="00A41924">
            <w:pPr>
              <w:spacing w:after="0" w:line="276" w:lineRule="auto"/>
              <w:rPr>
                <w:rFonts w:asciiTheme="minorHAnsi" w:eastAsia="Times New Roman" w:hAnsiTheme="minorHAnsi" w:cstheme="minorHAnsi"/>
                <w:lang w:val="en-US"/>
              </w:rPr>
            </w:pPr>
          </w:p>
        </w:tc>
        <w:tc>
          <w:tcPr>
            <w:tcW w:w="5398" w:type="dxa"/>
            <w:tcBorders>
              <w:top w:val="single" w:sz="4" w:space="0" w:color="auto"/>
              <w:left w:val="single" w:sz="4" w:space="0" w:color="auto"/>
              <w:bottom w:val="single" w:sz="4" w:space="0" w:color="auto"/>
              <w:right w:val="single" w:sz="4" w:space="0" w:color="auto"/>
            </w:tcBorders>
            <w:shd w:val="clear" w:color="auto" w:fill="D9D9D9"/>
            <w:hideMark/>
          </w:tcPr>
          <w:p w14:paraId="1D0E9CA0" w14:textId="4EA2A76D" w:rsidR="0086391E" w:rsidRPr="009D17EB" w:rsidRDefault="0086391E" w:rsidP="00A41924">
            <w:pPr>
              <w:spacing w:before="60" w:after="60" w:line="276" w:lineRule="auto"/>
              <w:rPr>
                <w:rFonts w:asciiTheme="minorHAnsi" w:eastAsia="Times New Roman" w:hAnsiTheme="minorHAnsi" w:cstheme="minorHAnsi"/>
                <w:lang w:val="en-US"/>
              </w:rPr>
            </w:pPr>
          </w:p>
        </w:tc>
      </w:tr>
      <w:tr w:rsidR="0086391E" w:rsidRPr="009D17EB" w14:paraId="354EFFFD" w14:textId="77777777" w:rsidTr="00782D25">
        <w:tc>
          <w:tcPr>
            <w:tcW w:w="0" w:type="auto"/>
            <w:vMerge/>
            <w:tcBorders>
              <w:top w:val="single" w:sz="4" w:space="0" w:color="auto"/>
              <w:left w:val="single" w:sz="4" w:space="0" w:color="auto"/>
              <w:bottom w:val="single" w:sz="4" w:space="0" w:color="auto"/>
              <w:right w:val="single" w:sz="4" w:space="0" w:color="auto"/>
            </w:tcBorders>
            <w:vAlign w:val="center"/>
            <w:hideMark/>
          </w:tcPr>
          <w:p w14:paraId="68FF9824" w14:textId="77777777" w:rsidR="0086391E" w:rsidRPr="009D17EB" w:rsidRDefault="0086391E" w:rsidP="00A41924">
            <w:pPr>
              <w:spacing w:after="0" w:line="276" w:lineRule="auto"/>
              <w:rPr>
                <w:rFonts w:asciiTheme="minorHAnsi" w:eastAsia="Times New Roman" w:hAnsiTheme="minorHAnsi" w:cstheme="minorHAnsi"/>
                <w:lang w:val="en-US"/>
              </w:rPr>
            </w:pPr>
          </w:p>
        </w:tc>
        <w:tc>
          <w:tcPr>
            <w:tcW w:w="5398" w:type="dxa"/>
            <w:tcBorders>
              <w:top w:val="single" w:sz="4" w:space="0" w:color="auto"/>
              <w:left w:val="single" w:sz="4" w:space="0" w:color="auto"/>
              <w:bottom w:val="single" w:sz="4" w:space="0" w:color="auto"/>
              <w:right w:val="single" w:sz="4" w:space="0" w:color="auto"/>
            </w:tcBorders>
            <w:hideMark/>
          </w:tcPr>
          <w:p w14:paraId="307C8D8C" w14:textId="77777777" w:rsidR="0086391E" w:rsidRPr="009D17EB" w:rsidRDefault="0086391E" w:rsidP="00A41924">
            <w:pPr>
              <w:spacing w:before="60" w:after="60" w:line="276" w:lineRule="auto"/>
              <w:rPr>
                <w:rFonts w:asciiTheme="minorHAnsi" w:eastAsia="Times New Roman" w:hAnsiTheme="minorHAnsi" w:cstheme="minorHAnsi"/>
                <w:b/>
                <w:lang w:val="en-US"/>
              </w:rPr>
            </w:pPr>
            <w:r w:rsidRPr="009D17EB">
              <w:rPr>
                <w:rFonts w:asciiTheme="minorHAnsi" w:eastAsia="Times New Roman" w:hAnsiTheme="minorHAnsi" w:cstheme="minorHAnsi"/>
                <w:b/>
                <w:lang w:val="en-US"/>
              </w:rPr>
              <w:t>Policy Category: Health and Safety</w:t>
            </w:r>
          </w:p>
        </w:tc>
      </w:tr>
    </w:tbl>
    <w:p w14:paraId="5EEEFD6C" w14:textId="77777777" w:rsidR="0086391E" w:rsidRPr="009D17EB" w:rsidRDefault="0086391E" w:rsidP="00A41924">
      <w:pPr>
        <w:spacing w:line="276" w:lineRule="auto"/>
        <w:rPr>
          <w:rFonts w:asciiTheme="minorHAnsi" w:hAnsiTheme="minorHAnsi" w:cstheme="minorHAnsi"/>
        </w:rPr>
      </w:pPr>
    </w:p>
    <w:p w14:paraId="3194735A" w14:textId="77777777" w:rsidR="0086391E" w:rsidRPr="009D17EB" w:rsidRDefault="0086391E" w:rsidP="00A41924">
      <w:pPr>
        <w:spacing w:before="240" w:line="276" w:lineRule="auto"/>
        <w:jc w:val="both"/>
        <w:rPr>
          <w:rFonts w:asciiTheme="minorHAnsi" w:hAnsiTheme="minorHAnsi" w:cstheme="minorHAnsi"/>
          <w:color w:val="70AD47" w:themeColor="accent6"/>
          <w:sz w:val="24"/>
          <w:szCs w:val="24"/>
        </w:rPr>
      </w:pPr>
      <w:r w:rsidRPr="009D17EB">
        <w:rPr>
          <w:rFonts w:asciiTheme="minorHAnsi" w:eastAsia="Times New Roman" w:hAnsiTheme="minorHAnsi" w:cstheme="minorHAnsi"/>
          <w:b/>
          <w:bCs/>
          <w:color w:val="70AD47" w:themeColor="accent6"/>
          <w:sz w:val="24"/>
          <w:szCs w:val="24"/>
        </w:rPr>
        <w:t>Purpose</w:t>
      </w:r>
    </w:p>
    <w:p w14:paraId="271A1A04" w14:textId="1486AA9F" w:rsidR="0086391E" w:rsidRPr="009D17EB" w:rsidRDefault="0086391E" w:rsidP="00A41924">
      <w:pPr>
        <w:pStyle w:val="NormalWeb"/>
        <w:spacing w:before="12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The purpose of this operational policy is to</w:t>
      </w:r>
      <w:r w:rsidR="00D479E2" w:rsidRPr="009D17EB">
        <w:rPr>
          <w:rFonts w:asciiTheme="minorHAnsi" w:hAnsiTheme="minorHAnsi" w:cstheme="minorHAnsi"/>
          <w:sz w:val="22"/>
          <w:szCs w:val="22"/>
        </w:rPr>
        <w:t>:</w:t>
      </w:r>
      <w:r w:rsidRPr="009D17EB">
        <w:rPr>
          <w:rFonts w:asciiTheme="minorHAnsi" w:hAnsiTheme="minorHAnsi" w:cstheme="minorHAnsi"/>
          <w:sz w:val="22"/>
          <w:szCs w:val="22"/>
        </w:rPr>
        <w:t xml:space="preserve"> </w:t>
      </w:r>
    </w:p>
    <w:p w14:paraId="2F64C885" w14:textId="0025860E" w:rsidR="0086391E" w:rsidRPr="009D17EB" w:rsidRDefault="0086391E">
      <w:pPr>
        <w:pStyle w:val="NormalWeb"/>
        <w:numPr>
          <w:ilvl w:val="0"/>
          <w:numId w:val="1"/>
        </w:numPr>
        <w:spacing w:before="12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 xml:space="preserve">detail the definition of neglect and abuse of a child to establish </w:t>
      </w:r>
      <w:r w:rsidR="009B2133" w:rsidRPr="009D17EB">
        <w:rPr>
          <w:rFonts w:asciiTheme="minorHAnsi" w:hAnsiTheme="minorHAnsi" w:cstheme="minorHAnsi"/>
          <w:sz w:val="22"/>
          <w:szCs w:val="22"/>
        </w:rPr>
        <w:t>a collective understanding</w:t>
      </w:r>
      <w:r w:rsidRPr="009D17EB">
        <w:rPr>
          <w:rFonts w:asciiTheme="minorHAnsi" w:hAnsiTheme="minorHAnsi" w:cstheme="minorHAnsi"/>
          <w:sz w:val="22"/>
          <w:szCs w:val="22"/>
        </w:rPr>
        <w:t xml:space="preserve"> within our centre.</w:t>
      </w:r>
    </w:p>
    <w:p w14:paraId="486D7194" w14:textId="40B33099" w:rsidR="0086391E" w:rsidRPr="009D17EB" w:rsidRDefault="0086391E">
      <w:pPr>
        <w:pStyle w:val="NormalWeb"/>
        <w:numPr>
          <w:ilvl w:val="0"/>
          <w:numId w:val="1"/>
        </w:numPr>
        <w:spacing w:before="12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detail how centre management and staff will ensure children are appropriately protected from neglect, abuse, and harm</w:t>
      </w:r>
    </w:p>
    <w:p w14:paraId="29AB1DBF" w14:textId="77777777" w:rsidR="0086391E" w:rsidRPr="009D17EB" w:rsidRDefault="0086391E">
      <w:pPr>
        <w:pStyle w:val="NormalWeb"/>
        <w:numPr>
          <w:ilvl w:val="0"/>
          <w:numId w:val="1"/>
        </w:numPr>
        <w:spacing w:before="12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explain our commitment to training and support of staff in this context</w:t>
      </w:r>
    </w:p>
    <w:p w14:paraId="24A10034" w14:textId="77777777" w:rsidR="0086391E" w:rsidRPr="009D17EB" w:rsidRDefault="0086391E">
      <w:pPr>
        <w:pStyle w:val="NormalWeb"/>
        <w:numPr>
          <w:ilvl w:val="0"/>
          <w:numId w:val="1"/>
        </w:numPr>
        <w:spacing w:before="12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describe how the centre will respond to suspected child abuse and neglect</w:t>
      </w:r>
    </w:p>
    <w:p w14:paraId="4F91A03C" w14:textId="77777777" w:rsidR="0086391E" w:rsidRPr="009D17EB" w:rsidRDefault="0086391E" w:rsidP="00A41924">
      <w:pPr>
        <w:pStyle w:val="NormalWeb"/>
        <w:spacing w:before="12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 xml:space="preserve">The policy is designed to meet provisions of the Children’s Act (2014), the Education and Training Act (2020), the Education (Early Childhood Education) Regulations 2008, and the Early Childhood Education Licensing Criteria HS31. </w:t>
      </w:r>
    </w:p>
    <w:p w14:paraId="20BCF35E" w14:textId="04460AAD" w:rsidR="0086391E" w:rsidRPr="009D17EB" w:rsidRDefault="0086391E" w:rsidP="00A41924">
      <w:pPr>
        <w:pStyle w:val="NormalWeb"/>
        <w:spacing w:before="0" w:beforeAutospacing="0" w:after="120" w:afterAutospacing="0" w:line="276" w:lineRule="auto"/>
        <w:jc w:val="both"/>
        <w:rPr>
          <w:rFonts w:asciiTheme="minorHAnsi" w:hAnsiTheme="minorHAnsi" w:cstheme="minorHAnsi"/>
          <w:sz w:val="22"/>
          <w:szCs w:val="22"/>
        </w:rPr>
      </w:pPr>
      <w:proofErr w:type="gramStart"/>
      <w:r w:rsidRPr="009D17EB">
        <w:rPr>
          <w:rFonts w:asciiTheme="minorHAnsi" w:hAnsiTheme="minorHAnsi" w:cstheme="minorHAnsi"/>
          <w:sz w:val="22"/>
          <w:szCs w:val="22"/>
        </w:rPr>
        <w:t>For the purpose of</w:t>
      </w:r>
      <w:proofErr w:type="gramEnd"/>
      <w:r w:rsidRPr="009D17EB">
        <w:rPr>
          <w:rFonts w:asciiTheme="minorHAnsi" w:hAnsiTheme="minorHAnsi" w:cstheme="minorHAnsi"/>
          <w:sz w:val="22"/>
          <w:szCs w:val="22"/>
        </w:rPr>
        <w:t xml:space="preserve"> this policy, abuse is used in the context of adult to child</w:t>
      </w:r>
      <w:r w:rsidR="009B2133" w:rsidRPr="009D17EB">
        <w:rPr>
          <w:rFonts w:asciiTheme="minorHAnsi" w:hAnsiTheme="minorHAnsi" w:cstheme="minorHAnsi"/>
          <w:sz w:val="22"/>
          <w:szCs w:val="22"/>
        </w:rPr>
        <w:t xml:space="preserve">. </w:t>
      </w:r>
      <w:r w:rsidRPr="009D17EB">
        <w:rPr>
          <w:rFonts w:asciiTheme="minorHAnsi" w:hAnsiTheme="minorHAnsi" w:cstheme="minorHAnsi"/>
          <w:sz w:val="22"/>
          <w:szCs w:val="22"/>
        </w:rPr>
        <w:t>This could be staff to child or an adult (outside of the centre) to the child.</w:t>
      </w:r>
    </w:p>
    <w:p w14:paraId="0BD12143" w14:textId="77777777" w:rsidR="0086391E" w:rsidRPr="009D17EB" w:rsidRDefault="0086391E" w:rsidP="00A41924">
      <w:pPr>
        <w:pStyle w:val="NormalWeb"/>
        <w:spacing w:before="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Abuse relating to child-to-child or child-to-adult is not within the scope of this policy.</w:t>
      </w:r>
    </w:p>
    <w:p w14:paraId="70F5BF15" w14:textId="6BC21F3D" w:rsidR="0086391E" w:rsidRPr="009D17EB" w:rsidRDefault="0086391E" w:rsidP="00A41924">
      <w:pPr>
        <w:pStyle w:val="NormalWeb"/>
        <w:spacing w:before="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Issues relating to child-to-child or child-to-adult behaviours is covered by C10, whereby behaviour is managed by positively seeking to develop social competence in children that helps them to establish and maintain appropriate relationships with children and adults.</w:t>
      </w:r>
    </w:p>
    <w:p w14:paraId="1023183F" w14:textId="77777777" w:rsidR="00466470" w:rsidRPr="009D17EB" w:rsidRDefault="00466470" w:rsidP="00A41924">
      <w:pPr>
        <w:keepNext/>
        <w:keepLines/>
        <w:spacing w:before="240" w:after="240" w:line="276" w:lineRule="auto"/>
        <w:jc w:val="both"/>
        <w:outlineLvl w:val="0"/>
        <w:rPr>
          <w:rFonts w:asciiTheme="minorHAnsi" w:eastAsia="Times New Roman" w:hAnsiTheme="minorHAnsi" w:cstheme="minorHAnsi"/>
          <w:b/>
          <w:bCs/>
          <w:color w:val="70AD47" w:themeColor="accent6"/>
          <w:sz w:val="24"/>
          <w:szCs w:val="24"/>
        </w:rPr>
      </w:pPr>
      <w:r w:rsidRPr="009D17EB">
        <w:rPr>
          <w:rFonts w:asciiTheme="minorHAnsi" w:eastAsia="Times New Roman" w:hAnsiTheme="minorHAnsi" w:cstheme="minorHAnsi"/>
          <w:b/>
          <w:bCs/>
          <w:color w:val="70AD47" w:themeColor="accent6"/>
          <w:sz w:val="24"/>
          <w:szCs w:val="24"/>
        </w:rPr>
        <w:t>Position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66470" w:rsidRPr="009D17EB" w14:paraId="556D1937" w14:textId="77777777" w:rsidTr="00782D25">
        <w:tc>
          <w:tcPr>
            <w:tcW w:w="9242" w:type="dxa"/>
            <w:shd w:val="clear" w:color="auto" w:fill="auto"/>
          </w:tcPr>
          <w:p w14:paraId="49E43D21" w14:textId="39136967" w:rsidR="00466470" w:rsidRPr="009D17EB" w:rsidRDefault="00466470" w:rsidP="00A41924">
            <w:pPr>
              <w:spacing w:before="120" w:line="276" w:lineRule="auto"/>
              <w:rPr>
                <w:rFonts w:asciiTheme="minorHAnsi" w:hAnsiTheme="minorHAnsi" w:cstheme="minorHAnsi"/>
              </w:rPr>
            </w:pPr>
            <w:r w:rsidRPr="009D17EB">
              <w:rPr>
                <w:rFonts w:asciiTheme="minorHAnsi" w:hAnsiTheme="minorHAnsi" w:cstheme="minorHAnsi"/>
              </w:rPr>
              <w:t>Dorie Preschool staff have an obligation to ensure the wellbeing of children in our care and are committed to the prevention of child abuse and neglect and to the protection of all children</w:t>
            </w:r>
            <w:r w:rsidR="009B2133" w:rsidRPr="009D17EB">
              <w:rPr>
                <w:rFonts w:asciiTheme="minorHAnsi" w:hAnsiTheme="minorHAnsi" w:cstheme="minorHAnsi"/>
              </w:rPr>
              <w:t xml:space="preserve">. </w:t>
            </w:r>
            <w:r w:rsidRPr="009D17EB">
              <w:rPr>
                <w:rFonts w:asciiTheme="minorHAnsi" w:hAnsiTheme="minorHAnsi" w:cstheme="minorHAnsi"/>
              </w:rPr>
              <w:t>The safety and wellbeing of the child is our top priority.</w:t>
            </w:r>
          </w:p>
          <w:p w14:paraId="5409F6D9" w14:textId="77777777" w:rsidR="00466470" w:rsidRPr="009D17EB" w:rsidRDefault="00466470" w:rsidP="00A41924">
            <w:pPr>
              <w:spacing w:before="120" w:line="276" w:lineRule="auto"/>
              <w:rPr>
                <w:rFonts w:asciiTheme="minorHAnsi" w:hAnsiTheme="minorHAnsi" w:cstheme="minorHAnsi"/>
              </w:rPr>
            </w:pPr>
            <w:r w:rsidRPr="009D17EB">
              <w:rPr>
                <w:rFonts w:asciiTheme="minorHAnsi" w:hAnsiTheme="minorHAnsi" w:cstheme="minorHAnsi"/>
              </w:rPr>
              <w:t>We support families/whānau to protect their children.</w:t>
            </w:r>
          </w:p>
          <w:p w14:paraId="1D4FD733" w14:textId="04D50A23" w:rsidR="00466470" w:rsidRPr="009D17EB" w:rsidRDefault="00466470" w:rsidP="00A41924">
            <w:pPr>
              <w:spacing w:before="120" w:line="276" w:lineRule="auto"/>
              <w:rPr>
                <w:rFonts w:asciiTheme="minorHAnsi" w:hAnsiTheme="minorHAnsi" w:cstheme="minorHAnsi"/>
              </w:rPr>
            </w:pPr>
            <w:r w:rsidRPr="009D17EB">
              <w:rPr>
                <w:rFonts w:asciiTheme="minorHAnsi" w:hAnsiTheme="minorHAnsi" w:cstheme="minorHAnsi"/>
              </w:rPr>
              <w:t>We provide a safe environment, free from physical, emotional, verbal, or sexual abuse.</w:t>
            </w:r>
          </w:p>
          <w:p w14:paraId="1AFF7661" w14:textId="77777777" w:rsidR="00466470" w:rsidRPr="009D17EB" w:rsidRDefault="00466470" w:rsidP="00A41924">
            <w:pPr>
              <w:spacing w:before="120" w:line="276" w:lineRule="auto"/>
              <w:rPr>
                <w:rFonts w:asciiTheme="minorHAnsi" w:hAnsiTheme="minorHAnsi" w:cstheme="minorHAnsi"/>
              </w:rPr>
            </w:pPr>
            <w:r w:rsidRPr="009D17EB">
              <w:rPr>
                <w:rFonts w:asciiTheme="minorHAnsi" w:eastAsia="Times New Roman" w:hAnsiTheme="minorHAnsi" w:cstheme="minorHAnsi"/>
              </w:rPr>
              <w:t>Our centre is committed to work with other agencies where necessary to respond to the needs of vulnerable children and families/whānau.</w:t>
            </w:r>
          </w:p>
        </w:tc>
      </w:tr>
    </w:tbl>
    <w:p w14:paraId="2F0FB5B7" w14:textId="77777777" w:rsidR="008A7D26" w:rsidRPr="009D17EB" w:rsidRDefault="008A7D26" w:rsidP="00A41924">
      <w:pPr>
        <w:spacing w:before="60" w:line="276" w:lineRule="auto"/>
        <w:jc w:val="both"/>
        <w:rPr>
          <w:rFonts w:asciiTheme="minorHAnsi" w:eastAsia="Times New Roman" w:hAnsiTheme="minorHAnsi" w:cstheme="minorHAnsi"/>
          <w:lang w:eastAsia="en-NZ"/>
        </w:rPr>
      </w:pPr>
    </w:p>
    <w:p w14:paraId="4FC6AE9D" w14:textId="35343631" w:rsidR="008A7D26" w:rsidRPr="009D17EB" w:rsidRDefault="008A7D26" w:rsidP="00A41924">
      <w:pPr>
        <w:spacing w:before="60" w:line="276" w:lineRule="auto"/>
        <w:jc w:val="both"/>
        <w:rPr>
          <w:rFonts w:asciiTheme="minorHAnsi" w:eastAsia="Times New Roman" w:hAnsiTheme="minorHAnsi" w:cstheme="minorHAnsi"/>
          <w:lang w:eastAsia="en-NZ"/>
        </w:rPr>
      </w:pPr>
      <w:r w:rsidRPr="009D17EB">
        <w:rPr>
          <w:rFonts w:asciiTheme="minorHAnsi" w:eastAsia="Times New Roman" w:hAnsiTheme="minorHAnsi" w:cstheme="minorHAnsi"/>
          <w:lang w:eastAsia="en-NZ"/>
        </w:rPr>
        <w:t xml:space="preserve">Dorie Preschool staff undertakes documented efforts (i.e., records of professional training undertaken on the subject and/or information shared amongst staff or sought from agencies, advice sought and received, or other efforts undertaken) to gain an understanding of child abuse and neglect as defined by </w:t>
      </w:r>
      <w:proofErr w:type="spellStart"/>
      <w:r w:rsidRPr="009D17EB">
        <w:rPr>
          <w:rFonts w:asciiTheme="minorHAnsi" w:eastAsia="Times New Roman" w:hAnsiTheme="minorHAnsi" w:cstheme="minorHAnsi"/>
          <w:lang w:eastAsia="en-NZ"/>
        </w:rPr>
        <w:t>Oranga</w:t>
      </w:r>
      <w:proofErr w:type="spellEnd"/>
      <w:r w:rsidRPr="009D17EB">
        <w:rPr>
          <w:rFonts w:asciiTheme="minorHAnsi" w:eastAsia="Times New Roman" w:hAnsiTheme="minorHAnsi" w:cstheme="minorHAnsi"/>
          <w:lang w:eastAsia="en-NZ"/>
        </w:rPr>
        <w:t xml:space="preserve"> Tamariki.</w:t>
      </w:r>
    </w:p>
    <w:p w14:paraId="4FB88645" w14:textId="77777777" w:rsidR="001D74CD" w:rsidRDefault="008A7D26" w:rsidP="00A41924">
      <w:pPr>
        <w:spacing w:before="60" w:line="276" w:lineRule="auto"/>
        <w:jc w:val="both"/>
        <w:rPr>
          <w:rFonts w:asciiTheme="minorHAnsi" w:eastAsia="Times New Roman" w:hAnsiTheme="minorHAnsi" w:cstheme="minorHAnsi"/>
          <w:lang w:eastAsia="en-NZ"/>
        </w:rPr>
      </w:pPr>
      <w:r w:rsidRPr="009D17EB">
        <w:rPr>
          <w:rFonts w:asciiTheme="minorHAnsi" w:eastAsia="Times New Roman" w:hAnsiTheme="minorHAnsi" w:cstheme="minorHAnsi"/>
          <w:lang w:eastAsia="en-NZ"/>
        </w:rPr>
        <w:t xml:space="preserve">The centre will review this policy every three years and share information about centre practices with parents, as per HS31 of the Licensing Criteria. </w:t>
      </w:r>
    </w:p>
    <w:p w14:paraId="563458CF" w14:textId="26CE3448" w:rsidR="00466470" w:rsidRPr="001D74CD" w:rsidRDefault="00466470" w:rsidP="00A41924">
      <w:pPr>
        <w:spacing w:before="60" w:line="276" w:lineRule="auto"/>
        <w:jc w:val="both"/>
        <w:rPr>
          <w:rFonts w:asciiTheme="minorHAnsi" w:eastAsia="Times New Roman" w:hAnsiTheme="minorHAnsi" w:cstheme="minorHAnsi"/>
          <w:lang w:eastAsia="en-NZ"/>
        </w:rPr>
      </w:pPr>
      <w:r w:rsidRPr="009D17EB">
        <w:rPr>
          <w:rFonts w:asciiTheme="minorHAnsi" w:eastAsia="Times New Roman" w:hAnsiTheme="minorHAnsi" w:cstheme="minorHAnsi"/>
          <w:b/>
          <w:bCs/>
          <w:color w:val="70AD47" w:themeColor="accent6"/>
          <w:sz w:val="24"/>
          <w:szCs w:val="24"/>
        </w:rPr>
        <w:lastRenderedPageBreak/>
        <w:t>Issue Outline</w:t>
      </w:r>
    </w:p>
    <w:p w14:paraId="313FE1FB" w14:textId="77777777" w:rsidR="00466470" w:rsidRPr="009D17EB" w:rsidRDefault="00466470" w:rsidP="00A41924">
      <w:pPr>
        <w:spacing w:line="276" w:lineRule="auto"/>
        <w:rPr>
          <w:rFonts w:asciiTheme="minorHAnsi" w:eastAsia="Times New Roman" w:hAnsiTheme="minorHAnsi" w:cstheme="minorHAnsi"/>
        </w:rPr>
      </w:pPr>
      <w:r w:rsidRPr="009D17EB">
        <w:rPr>
          <w:rFonts w:asciiTheme="minorHAnsi" w:eastAsia="Times New Roman" w:hAnsiTheme="minorHAnsi" w:cstheme="minorHAnsi"/>
        </w:rPr>
        <w:t xml:space="preserve">Child abuse and neglect is not acceptable.  Children need our protection. </w:t>
      </w:r>
    </w:p>
    <w:p w14:paraId="7ACD196B" w14:textId="77777777" w:rsidR="00466470" w:rsidRPr="009D17EB" w:rsidRDefault="00466470" w:rsidP="00A41924">
      <w:pPr>
        <w:spacing w:line="276" w:lineRule="auto"/>
        <w:jc w:val="both"/>
        <w:rPr>
          <w:rFonts w:asciiTheme="minorHAnsi" w:eastAsia="Times New Roman" w:hAnsiTheme="minorHAnsi" w:cstheme="minorHAnsi"/>
        </w:rPr>
      </w:pPr>
      <w:r w:rsidRPr="009D17EB">
        <w:rPr>
          <w:rFonts w:asciiTheme="minorHAnsi" w:eastAsia="Times New Roman" w:hAnsiTheme="minorHAnsi" w:cstheme="minorHAnsi"/>
        </w:rPr>
        <w:t xml:space="preserve">Prevention is always better than needing a cure.  Adults need to be vigilant and provide protection to the children in their care.  </w:t>
      </w:r>
    </w:p>
    <w:p w14:paraId="295529C4" w14:textId="77777777" w:rsidR="00466470" w:rsidRPr="009D17EB" w:rsidRDefault="00466470" w:rsidP="00A41924">
      <w:pPr>
        <w:spacing w:line="276" w:lineRule="auto"/>
        <w:jc w:val="both"/>
        <w:rPr>
          <w:rFonts w:asciiTheme="minorHAnsi" w:eastAsia="Calibri" w:hAnsiTheme="minorHAnsi" w:cstheme="minorHAnsi"/>
        </w:rPr>
      </w:pPr>
      <w:r w:rsidRPr="009D17EB">
        <w:rPr>
          <w:rFonts w:asciiTheme="minorHAnsi" w:eastAsia="Times New Roman" w:hAnsiTheme="minorHAnsi" w:cstheme="minorHAnsi"/>
        </w:rPr>
        <w:t xml:space="preserve">The ECE sector has a key role to play in </w:t>
      </w:r>
      <w:r w:rsidRPr="009D17EB">
        <w:rPr>
          <w:rFonts w:asciiTheme="minorHAnsi" w:eastAsia="Calibri" w:hAnsiTheme="minorHAnsi" w:cstheme="minorHAnsi"/>
        </w:rPr>
        <w:t xml:space="preserve">providing a safe environment for children, free from physical, emotional, verbal or sexual abuse </w:t>
      </w:r>
      <w:proofErr w:type="gramStart"/>
      <w:r w:rsidRPr="009D17EB">
        <w:rPr>
          <w:rFonts w:asciiTheme="minorHAnsi" w:eastAsia="Calibri" w:hAnsiTheme="minorHAnsi" w:cstheme="minorHAnsi"/>
        </w:rPr>
        <w:t>and also</w:t>
      </w:r>
      <w:proofErr w:type="gramEnd"/>
      <w:r w:rsidRPr="009D17EB">
        <w:rPr>
          <w:rFonts w:asciiTheme="minorHAnsi" w:eastAsia="Calibri" w:hAnsiTheme="minorHAnsi" w:cstheme="minorHAnsi"/>
        </w:rPr>
        <w:t xml:space="preserve"> supporting families/whānau to protect their children.</w:t>
      </w:r>
    </w:p>
    <w:p w14:paraId="432FFC79" w14:textId="77777777" w:rsidR="00466470" w:rsidRPr="009D17EB" w:rsidRDefault="00466470" w:rsidP="00A41924">
      <w:pPr>
        <w:spacing w:line="276" w:lineRule="auto"/>
        <w:jc w:val="both"/>
        <w:rPr>
          <w:rFonts w:asciiTheme="minorHAnsi" w:eastAsia="Times New Roman" w:hAnsiTheme="minorHAnsi" w:cstheme="minorHAnsi"/>
        </w:rPr>
      </w:pPr>
      <w:r w:rsidRPr="009D17EB">
        <w:rPr>
          <w:rFonts w:asciiTheme="minorHAnsi" w:eastAsia="Times New Roman" w:hAnsiTheme="minorHAnsi" w:cstheme="minorHAnsi"/>
        </w:rPr>
        <w:t>If we believe a child is in immediate danger, our staff will phone New Zealand Police on 111.</w:t>
      </w:r>
    </w:p>
    <w:p w14:paraId="22F5979C" w14:textId="77777777" w:rsidR="00466470" w:rsidRPr="009D17EB" w:rsidRDefault="00466470" w:rsidP="00A41924">
      <w:pPr>
        <w:spacing w:line="276" w:lineRule="auto"/>
        <w:jc w:val="both"/>
        <w:rPr>
          <w:rFonts w:asciiTheme="minorHAnsi" w:eastAsia="Times New Roman" w:hAnsiTheme="minorHAnsi" w:cstheme="minorHAnsi"/>
        </w:rPr>
      </w:pPr>
      <w:r w:rsidRPr="009D17EB">
        <w:rPr>
          <w:rFonts w:asciiTheme="minorHAnsi" w:eastAsia="Times New Roman" w:hAnsiTheme="minorHAnsi" w:cstheme="minorHAnsi"/>
        </w:rPr>
        <w:t xml:space="preserve">If we are concerned about the wellbeing of a child, or want to discuss, report, or refer a concern, our staff will contact </w:t>
      </w:r>
      <w:proofErr w:type="spellStart"/>
      <w:r w:rsidRPr="009D17EB">
        <w:rPr>
          <w:rFonts w:asciiTheme="minorHAnsi" w:eastAsia="Times New Roman" w:hAnsiTheme="minorHAnsi" w:cstheme="minorHAnsi"/>
        </w:rPr>
        <w:t>Oranga</w:t>
      </w:r>
      <w:proofErr w:type="spellEnd"/>
      <w:r w:rsidRPr="009D17EB">
        <w:rPr>
          <w:rFonts w:asciiTheme="minorHAnsi" w:eastAsia="Times New Roman" w:hAnsiTheme="minorHAnsi" w:cstheme="minorHAnsi"/>
        </w:rPr>
        <w:t xml:space="preserve"> Tamariki:</w:t>
      </w:r>
    </w:p>
    <w:p w14:paraId="42C5F37E" w14:textId="77777777" w:rsidR="00466470" w:rsidRPr="009D17EB" w:rsidRDefault="00466470">
      <w:pPr>
        <w:numPr>
          <w:ilvl w:val="0"/>
          <w:numId w:val="2"/>
        </w:numPr>
        <w:spacing w:after="200" w:line="276" w:lineRule="auto"/>
        <w:contextualSpacing/>
        <w:rPr>
          <w:rFonts w:asciiTheme="minorHAnsi" w:eastAsia="Times New Roman" w:hAnsiTheme="minorHAnsi" w:cstheme="minorHAnsi"/>
        </w:rPr>
      </w:pPr>
      <w:r w:rsidRPr="009D17EB">
        <w:rPr>
          <w:rFonts w:asciiTheme="minorHAnsi" w:eastAsia="Times New Roman" w:hAnsiTheme="minorHAnsi" w:cstheme="minorHAnsi"/>
        </w:rPr>
        <w:t>Phone 0508 EDASSIST (0508 332 774)</w:t>
      </w:r>
    </w:p>
    <w:p w14:paraId="3F1B0EFA" w14:textId="77777777" w:rsidR="00466470" w:rsidRPr="009D17EB" w:rsidRDefault="00466470">
      <w:pPr>
        <w:numPr>
          <w:ilvl w:val="0"/>
          <w:numId w:val="2"/>
        </w:numPr>
        <w:spacing w:after="200" w:line="276" w:lineRule="auto"/>
        <w:contextualSpacing/>
        <w:rPr>
          <w:rFonts w:asciiTheme="minorHAnsi" w:eastAsia="Times New Roman" w:hAnsiTheme="minorHAnsi" w:cstheme="minorHAnsi"/>
        </w:rPr>
      </w:pPr>
      <w:r w:rsidRPr="009D17EB">
        <w:rPr>
          <w:rFonts w:asciiTheme="minorHAnsi" w:eastAsia="Times New Roman" w:hAnsiTheme="minorHAnsi" w:cstheme="minorHAnsi"/>
        </w:rPr>
        <w:t xml:space="preserve">Email </w:t>
      </w:r>
      <w:hyperlink r:id="rId9" w:history="1">
        <w:r w:rsidRPr="009D17EB">
          <w:rPr>
            <w:rFonts w:asciiTheme="minorHAnsi" w:eastAsia="Times New Roman" w:hAnsiTheme="minorHAnsi" w:cstheme="minorHAnsi"/>
            <w:color w:val="0000FF"/>
            <w:u w:val="single"/>
          </w:rPr>
          <w:t>edassist@ot.govt.nz</w:t>
        </w:r>
      </w:hyperlink>
    </w:p>
    <w:p w14:paraId="17BED37E" w14:textId="77777777" w:rsidR="00D479E2" w:rsidRPr="009D17EB" w:rsidRDefault="00D479E2" w:rsidP="00A41924">
      <w:pPr>
        <w:spacing w:line="276" w:lineRule="auto"/>
        <w:rPr>
          <w:rFonts w:asciiTheme="minorHAnsi" w:eastAsia="Times New Roman" w:hAnsiTheme="minorHAnsi" w:cstheme="minorHAnsi"/>
        </w:rPr>
      </w:pPr>
    </w:p>
    <w:p w14:paraId="0C1A5D5F" w14:textId="7F6D1B57" w:rsidR="00466470" w:rsidRPr="009D17EB" w:rsidRDefault="00466470" w:rsidP="00A41924">
      <w:pPr>
        <w:spacing w:line="276" w:lineRule="auto"/>
        <w:rPr>
          <w:rFonts w:asciiTheme="minorHAnsi" w:eastAsia="Times New Roman" w:hAnsiTheme="minorHAnsi" w:cstheme="minorHAnsi"/>
        </w:rPr>
      </w:pPr>
      <w:r w:rsidRPr="009D17EB">
        <w:rPr>
          <w:rFonts w:asciiTheme="minorHAnsi" w:eastAsia="Times New Roman" w:hAnsiTheme="minorHAnsi" w:cstheme="minorHAnsi"/>
        </w:rPr>
        <w:t xml:space="preserve">If parents have concerns about the safety and wellbeing of a </w:t>
      </w:r>
      <w:proofErr w:type="gramStart"/>
      <w:r w:rsidRPr="009D17EB">
        <w:rPr>
          <w:rFonts w:asciiTheme="minorHAnsi" w:eastAsia="Times New Roman" w:hAnsiTheme="minorHAnsi" w:cstheme="minorHAnsi"/>
        </w:rPr>
        <w:t>child</w:t>
      </w:r>
      <w:proofErr w:type="gramEnd"/>
      <w:r w:rsidRPr="009D17EB">
        <w:rPr>
          <w:rFonts w:asciiTheme="minorHAnsi" w:eastAsia="Times New Roman" w:hAnsiTheme="minorHAnsi" w:cstheme="minorHAnsi"/>
        </w:rPr>
        <w:t xml:space="preserve"> then they should approach one of our staff. Discussions of such matters will need to take place in private. </w:t>
      </w:r>
    </w:p>
    <w:p w14:paraId="38943A64" w14:textId="16AF0DC1" w:rsidR="00CB69C8" w:rsidRPr="009D17EB" w:rsidRDefault="00CB69C8" w:rsidP="00A41924">
      <w:pPr>
        <w:keepNext/>
        <w:keepLines/>
        <w:spacing w:before="240" w:after="240" w:line="276" w:lineRule="auto"/>
        <w:jc w:val="both"/>
        <w:outlineLvl w:val="0"/>
        <w:rPr>
          <w:rFonts w:asciiTheme="minorHAnsi" w:eastAsia="Times New Roman" w:hAnsiTheme="minorHAnsi" w:cstheme="minorHAnsi"/>
          <w:b/>
          <w:bCs/>
          <w:color w:val="70AD47" w:themeColor="accent6"/>
          <w:sz w:val="24"/>
          <w:szCs w:val="24"/>
        </w:rPr>
      </w:pPr>
      <w:r w:rsidRPr="009D17EB">
        <w:rPr>
          <w:rFonts w:asciiTheme="minorHAnsi" w:eastAsia="Times New Roman" w:hAnsiTheme="minorHAnsi" w:cstheme="minorHAnsi"/>
          <w:b/>
          <w:bCs/>
          <w:color w:val="70AD47" w:themeColor="accent6"/>
          <w:sz w:val="24"/>
          <w:szCs w:val="24"/>
        </w:rPr>
        <w:t>Definitions</w:t>
      </w:r>
    </w:p>
    <w:tbl>
      <w:tblPr>
        <w:tblStyle w:val="TableGrid"/>
        <w:tblW w:w="0" w:type="auto"/>
        <w:tblLook w:val="04A0" w:firstRow="1" w:lastRow="0" w:firstColumn="1" w:lastColumn="0" w:noHBand="0" w:noVBand="1"/>
      </w:tblPr>
      <w:tblGrid>
        <w:gridCol w:w="9242"/>
      </w:tblGrid>
      <w:tr w:rsidR="00CB69C8" w:rsidRPr="009D17EB" w14:paraId="707CE383" w14:textId="77777777" w:rsidTr="00CB69C8">
        <w:tc>
          <w:tcPr>
            <w:tcW w:w="9242" w:type="dxa"/>
            <w:shd w:val="clear" w:color="auto" w:fill="auto"/>
          </w:tcPr>
          <w:p w14:paraId="2990DC41" w14:textId="247F79EF" w:rsidR="00CB69C8" w:rsidRPr="009D17EB" w:rsidRDefault="00CB69C8" w:rsidP="00A41924">
            <w:pPr>
              <w:spacing w:before="60" w:after="60" w:line="276" w:lineRule="auto"/>
              <w:rPr>
                <w:rFonts w:asciiTheme="minorHAnsi" w:eastAsia="Times New Roman" w:hAnsiTheme="minorHAnsi" w:cstheme="minorHAnsi"/>
                <w:bCs/>
                <w:iCs/>
                <w:lang w:val="en" w:eastAsia="en-NZ"/>
              </w:rPr>
            </w:pPr>
            <w:r w:rsidRPr="009D17EB">
              <w:rPr>
                <w:rFonts w:asciiTheme="minorHAnsi" w:eastAsia="Times New Roman" w:hAnsiTheme="minorHAnsi" w:cstheme="minorHAnsi"/>
                <w:b/>
                <w:i/>
                <w:iCs/>
                <w:lang w:eastAsia="en-NZ"/>
              </w:rPr>
              <w:t>Child Abuse</w:t>
            </w:r>
            <w:r w:rsidRPr="009D17EB">
              <w:rPr>
                <w:rFonts w:asciiTheme="minorHAnsi" w:eastAsia="Times New Roman" w:hAnsiTheme="minorHAnsi" w:cstheme="minorHAnsi"/>
                <w:bCs/>
                <w:iCs/>
                <w:lang w:eastAsia="en-NZ"/>
              </w:rPr>
              <w:t xml:space="preserve"> </w:t>
            </w:r>
            <w:r w:rsidRPr="009D17EB">
              <w:rPr>
                <w:rFonts w:asciiTheme="minorHAnsi" w:eastAsia="Times New Roman" w:hAnsiTheme="minorHAnsi" w:cstheme="minorHAnsi"/>
                <w:bCs/>
                <w:iCs/>
                <w:lang w:val="en" w:eastAsia="en-NZ"/>
              </w:rPr>
              <w:t xml:space="preserve">is defined by </w:t>
            </w:r>
            <w:proofErr w:type="spellStart"/>
            <w:r w:rsidRPr="009D17EB">
              <w:rPr>
                <w:rFonts w:asciiTheme="minorHAnsi" w:eastAsia="Times New Roman" w:hAnsiTheme="minorHAnsi" w:cstheme="minorHAnsi"/>
                <w:bCs/>
                <w:iCs/>
                <w:lang w:val="en" w:eastAsia="en-NZ"/>
              </w:rPr>
              <w:t>Oranga</w:t>
            </w:r>
            <w:proofErr w:type="spellEnd"/>
            <w:r w:rsidRPr="009D17EB">
              <w:rPr>
                <w:rFonts w:asciiTheme="minorHAnsi" w:eastAsia="Times New Roman" w:hAnsiTheme="minorHAnsi" w:cstheme="minorHAnsi"/>
                <w:bCs/>
                <w:iCs/>
                <w:lang w:val="en" w:eastAsia="en-NZ"/>
              </w:rPr>
              <w:t xml:space="preserve"> Tamariki as “</w:t>
            </w:r>
            <w:r w:rsidRPr="009D17EB">
              <w:rPr>
                <w:rFonts w:asciiTheme="minorHAnsi" w:eastAsia="Times New Roman" w:hAnsiTheme="minorHAnsi" w:cstheme="minorHAnsi"/>
                <w:bCs/>
                <w:iCs/>
                <w:lang w:eastAsia="en-NZ"/>
              </w:rPr>
              <w:t>any child or young person that has been, or is likely to be, harmed (whether physically, emotionally, or sexually), ill-treated, abused, neglected or deprived</w:t>
            </w:r>
            <w:r w:rsidR="009B2133" w:rsidRPr="009D17EB">
              <w:rPr>
                <w:rFonts w:asciiTheme="minorHAnsi" w:eastAsia="Times New Roman" w:hAnsiTheme="minorHAnsi" w:cstheme="minorHAnsi"/>
                <w:bCs/>
                <w:iCs/>
                <w:lang w:eastAsia="en-NZ"/>
              </w:rPr>
              <w:t>.”</w:t>
            </w:r>
          </w:p>
          <w:p w14:paraId="355E7FDB" w14:textId="77777777" w:rsidR="00CB69C8" w:rsidRPr="009D17EB" w:rsidRDefault="00CB69C8" w:rsidP="00A41924">
            <w:pPr>
              <w:spacing w:before="60" w:after="60" w:line="276" w:lineRule="auto"/>
              <w:rPr>
                <w:rFonts w:asciiTheme="minorHAnsi" w:eastAsia="Times New Roman" w:hAnsiTheme="minorHAnsi" w:cstheme="minorHAnsi"/>
                <w:bCs/>
                <w:iCs/>
                <w:lang w:val="en" w:eastAsia="en-NZ"/>
              </w:rPr>
            </w:pPr>
            <w:r w:rsidRPr="009D17EB">
              <w:rPr>
                <w:rFonts w:asciiTheme="minorHAnsi" w:eastAsia="Times New Roman" w:hAnsiTheme="minorHAnsi" w:cstheme="minorHAnsi"/>
                <w:bCs/>
                <w:iCs/>
                <w:lang w:val="en" w:eastAsia="en-NZ"/>
              </w:rPr>
              <w:t>Child Abuse can be:</w:t>
            </w:r>
          </w:p>
          <w:p w14:paraId="055BD106" w14:textId="77777777" w:rsidR="00CB69C8" w:rsidRPr="009D17EB" w:rsidRDefault="00CB69C8">
            <w:pPr>
              <w:numPr>
                <w:ilvl w:val="0"/>
                <w:numId w:val="4"/>
              </w:numPr>
              <w:spacing w:before="60" w:after="60" w:line="276" w:lineRule="auto"/>
              <w:rPr>
                <w:rFonts w:asciiTheme="minorHAnsi" w:eastAsia="Times New Roman" w:hAnsiTheme="minorHAnsi" w:cstheme="minorHAnsi"/>
                <w:bCs/>
                <w:iCs/>
                <w:lang w:val="en" w:eastAsia="en-NZ"/>
              </w:rPr>
            </w:pPr>
            <w:r w:rsidRPr="009D17EB">
              <w:rPr>
                <w:rFonts w:asciiTheme="minorHAnsi" w:eastAsia="Times New Roman" w:hAnsiTheme="minorHAnsi" w:cstheme="minorHAnsi"/>
                <w:bCs/>
                <w:iCs/>
                <w:lang w:val="en" w:eastAsia="en-NZ"/>
              </w:rPr>
              <w:t>Physical Abuse</w:t>
            </w:r>
          </w:p>
          <w:p w14:paraId="2E6E8C34" w14:textId="77777777" w:rsidR="00CB69C8" w:rsidRPr="009D17EB" w:rsidRDefault="00CB69C8">
            <w:pPr>
              <w:numPr>
                <w:ilvl w:val="0"/>
                <w:numId w:val="4"/>
              </w:numPr>
              <w:spacing w:before="60" w:after="60" w:line="276" w:lineRule="auto"/>
              <w:rPr>
                <w:rFonts w:asciiTheme="minorHAnsi" w:eastAsia="Times New Roman" w:hAnsiTheme="minorHAnsi" w:cstheme="minorHAnsi"/>
                <w:bCs/>
                <w:iCs/>
                <w:lang w:val="en" w:eastAsia="en-NZ"/>
              </w:rPr>
            </w:pPr>
            <w:r w:rsidRPr="009D17EB">
              <w:rPr>
                <w:rFonts w:asciiTheme="minorHAnsi" w:eastAsia="Times New Roman" w:hAnsiTheme="minorHAnsi" w:cstheme="minorHAnsi"/>
                <w:bCs/>
                <w:iCs/>
                <w:lang w:val="en" w:eastAsia="en-NZ"/>
              </w:rPr>
              <w:t>Emotional Abuse</w:t>
            </w:r>
          </w:p>
          <w:p w14:paraId="62056322" w14:textId="77777777" w:rsidR="00CB69C8" w:rsidRPr="009D17EB" w:rsidRDefault="00CB69C8">
            <w:pPr>
              <w:numPr>
                <w:ilvl w:val="0"/>
                <w:numId w:val="4"/>
              </w:numPr>
              <w:spacing w:before="60" w:after="60" w:line="276" w:lineRule="auto"/>
              <w:rPr>
                <w:rFonts w:asciiTheme="minorHAnsi" w:eastAsia="Times New Roman" w:hAnsiTheme="minorHAnsi" w:cstheme="minorHAnsi"/>
                <w:bCs/>
                <w:iCs/>
                <w:lang w:val="en" w:eastAsia="en-NZ"/>
              </w:rPr>
            </w:pPr>
            <w:r w:rsidRPr="009D17EB">
              <w:rPr>
                <w:rFonts w:asciiTheme="minorHAnsi" w:eastAsia="Times New Roman" w:hAnsiTheme="minorHAnsi" w:cstheme="minorHAnsi"/>
                <w:bCs/>
                <w:iCs/>
                <w:lang w:val="en" w:eastAsia="en-NZ"/>
              </w:rPr>
              <w:t>Verbal Abuse</w:t>
            </w:r>
          </w:p>
          <w:p w14:paraId="03B8EAB1" w14:textId="77777777" w:rsidR="00CB69C8" w:rsidRPr="009D17EB" w:rsidRDefault="00CB69C8">
            <w:pPr>
              <w:numPr>
                <w:ilvl w:val="0"/>
                <w:numId w:val="4"/>
              </w:numPr>
              <w:spacing w:before="60" w:after="60" w:line="276" w:lineRule="auto"/>
              <w:rPr>
                <w:rFonts w:asciiTheme="minorHAnsi" w:eastAsia="Times New Roman" w:hAnsiTheme="minorHAnsi" w:cstheme="minorHAnsi"/>
                <w:bCs/>
                <w:iCs/>
                <w:lang w:val="en" w:eastAsia="en-NZ"/>
              </w:rPr>
            </w:pPr>
            <w:r w:rsidRPr="009D17EB">
              <w:rPr>
                <w:rFonts w:asciiTheme="minorHAnsi" w:eastAsia="Times New Roman" w:hAnsiTheme="minorHAnsi" w:cstheme="minorHAnsi"/>
                <w:bCs/>
                <w:iCs/>
                <w:lang w:val="en" w:eastAsia="en-NZ"/>
              </w:rPr>
              <w:t>Sexual Abuse</w:t>
            </w:r>
          </w:p>
          <w:p w14:paraId="68104BE2" w14:textId="77777777" w:rsidR="00CB69C8" w:rsidRPr="009D17EB" w:rsidRDefault="00CB69C8">
            <w:pPr>
              <w:numPr>
                <w:ilvl w:val="0"/>
                <w:numId w:val="4"/>
              </w:numPr>
              <w:spacing w:before="60" w:after="60" w:line="276" w:lineRule="auto"/>
              <w:rPr>
                <w:rFonts w:asciiTheme="minorHAnsi" w:eastAsia="Times New Roman" w:hAnsiTheme="minorHAnsi" w:cstheme="minorHAnsi"/>
                <w:bCs/>
                <w:iCs/>
                <w:lang w:val="en" w:eastAsia="en-NZ"/>
              </w:rPr>
            </w:pPr>
            <w:r w:rsidRPr="009D17EB">
              <w:rPr>
                <w:rFonts w:asciiTheme="minorHAnsi" w:eastAsia="Times New Roman" w:hAnsiTheme="minorHAnsi" w:cstheme="minorHAnsi"/>
                <w:bCs/>
                <w:iCs/>
                <w:lang w:val="en" w:eastAsia="en-NZ"/>
              </w:rPr>
              <w:t>Neglect.</w:t>
            </w:r>
          </w:p>
          <w:p w14:paraId="543C1729" w14:textId="77777777" w:rsidR="00CB69C8" w:rsidRPr="009D17EB" w:rsidRDefault="00CB69C8" w:rsidP="00A41924">
            <w:pPr>
              <w:spacing w:before="60" w:after="60" w:line="276" w:lineRule="auto"/>
              <w:rPr>
                <w:rFonts w:asciiTheme="minorHAnsi" w:eastAsia="Times New Roman" w:hAnsiTheme="minorHAnsi" w:cstheme="minorHAnsi"/>
                <w:bCs/>
                <w:i/>
                <w:iCs/>
                <w:lang w:eastAsia="en-NZ"/>
              </w:rPr>
            </w:pPr>
            <w:r w:rsidRPr="009D17EB">
              <w:rPr>
                <w:rFonts w:asciiTheme="minorHAnsi" w:eastAsia="Times New Roman" w:hAnsiTheme="minorHAnsi" w:cstheme="minorHAnsi"/>
                <w:b/>
                <w:i/>
                <w:iCs/>
                <w:lang w:eastAsia="en-NZ"/>
              </w:rPr>
              <w:t>Child Neglect</w:t>
            </w:r>
            <w:r w:rsidRPr="009D17EB">
              <w:rPr>
                <w:rFonts w:asciiTheme="minorHAnsi" w:eastAsia="Times New Roman" w:hAnsiTheme="minorHAnsi" w:cstheme="minorHAnsi"/>
                <w:bCs/>
                <w:i/>
                <w:iCs/>
                <w:lang w:eastAsia="en-NZ"/>
              </w:rPr>
              <w:t xml:space="preserve"> “</w:t>
            </w:r>
            <w:r w:rsidRPr="009D17EB">
              <w:rPr>
                <w:rFonts w:asciiTheme="minorHAnsi" w:eastAsia="Times New Roman" w:hAnsiTheme="minorHAnsi" w:cstheme="minorHAnsi"/>
                <w:bCs/>
                <w:iCs/>
                <w:lang w:eastAsia="en-NZ"/>
              </w:rPr>
              <w:t xml:space="preserve">is a pattern of behaviour which occurs over </w:t>
            </w:r>
            <w:proofErr w:type="gramStart"/>
            <w:r w:rsidRPr="009D17EB">
              <w:rPr>
                <w:rFonts w:asciiTheme="minorHAnsi" w:eastAsia="Times New Roman" w:hAnsiTheme="minorHAnsi" w:cstheme="minorHAnsi"/>
                <w:bCs/>
                <w:iCs/>
                <w:lang w:eastAsia="en-NZ"/>
              </w:rPr>
              <w:t>a period of time</w:t>
            </w:r>
            <w:proofErr w:type="gramEnd"/>
            <w:r w:rsidRPr="009D17EB">
              <w:rPr>
                <w:rFonts w:asciiTheme="minorHAnsi" w:eastAsia="Times New Roman" w:hAnsiTheme="minorHAnsi" w:cstheme="minorHAnsi"/>
                <w:bCs/>
                <w:iCs/>
                <w:lang w:eastAsia="en-NZ"/>
              </w:rPr>
              <w:t xml:space="preserve"> and results in impaired functioning or development of a child.  It is the failure to provide for a child’s basic needs</w:t>
            </w:r>
            <w:r w:rsidRPr="009D17EB">
              <w:rPr>
                <w:rFonts w:asciiTheme="minorHAnsi" w:eastAsia="Times New Roman" w:hAnsiTheme="minorHAnsi" w:cstheme="minorHAnsi"/>
                <w:bCs/>
                <w:i/>
                <w:iCs/>
                <w:lang w:eastAsia="en-NZ"/>
              </w:rPr>
              <w:t>.</w:t>
            </w:r>
          </w:p>
          <w:p w14:paraId="2051559D" w14:textId="77777777" w:rsidR="00CB69C8" w:rsidRPr="009D17EB" w:rsidRDefault="00CB69C8" w:rsidP="00A41924">
            <w:pPr>
              <w:spacing w:before="60" w:after="60" w:line="276" w:lineRule="auto"/>
              <w:rPr>
                <w:rFonts w:asciiTheme="minorHAnsi" w:eastAsia="Times New Roman" w:hAnsiTheme="minorHAnsi" w:cstheme="minorHAnsi"/>
                <w:bCs/>
                <w:iCs/>
                <w:lang w:eastAsia="en-NZ"/>
              </w:rPr>
            </w:pPr>
            <w:r w:rsidRPr="009D17EB">
              <w:rPr>
                <w:rFonts w:asciiTheme="minorHAnsi" w:eastAsia="Times New Roman" w:hAnsiTheme="minorHAnsi" w:cstheme="minorHAnsi"/>
                <w:bCs/>
                <w:iCs/>
                <w:lang w:eastAsia="en-NZ"/>
              </w:rPr>
              <w:t>Neglect may be:</w:t>
            </w:r>
          </w:p>
          <w:p w14:paraId="6B4E3A14" w14:textId="77777777" w:rsidR="00CB69C8" w:rsidRPr="009D17EB" w:rsidRDefault="00CB69C8">
            <w:pPr>
              <w:numPr>
                <w:ilvl w:val="0"/>
                <w:numId w:val="3"/>
              </w:numPr>
              <w:spacing w:before="60" w:after="60" w:line="276" w:lineRule="auto"/>
              <w:rPr>
                <w:rFonts w:asciiTheme="minorHAnsi" w:eastAsia="Times New Roman" w:hAnsiTheme="minorHAnsi" w:cstheme="minorHAnsi"/>
                <w:bCs/>
                <w:iCs/>
                <w:lang w:eastAsia="en-NZ"/>
              </w:rPr>
            </w:pPr>
            <w:r w:rsidRPr="009D17EB">
              <w:rPr>
                <w:rFonts w:asciiTheme="minorHAnsi" w:eastAsia="Times New Roman" w:hAnsiTheme="minorHAnsi" w:cstheme="minorHAnsi"/>
                <w:bCs/>
                <w:iCs/>
                <w:lang w:eastAsia="en-NZ"/>
              </w:rPr>
              <w:t>Physical - failure to provide necessary basic needs of food, shelter or warmth</w:t>
            </w:r>
          </w:p>
          <w:p w14:paraId="33170D7F" w14:textId="77777777" w:rsidR="00CB69C8" w:rsidRPr="009D17EB" w:rsidRDefault="00CB69C8">
            <w:pPr>
              <w:numPr>
                <w:ilvl w:val="0"/>
                <w:numId w:val="3"/>
              </w:numPr>
              <w:spacing w:before="60" w:after="60" w:line="276" w:lineRule="auto"/>
              <w:rPr>
                <w:rFonts w:asciiTheme="minorHAnsi" w:eastAsia="Times New Roman" w:hAnsiTheme="minorHAnsi" w:cstheme="minorHAnsi"/>
                <w:bCs/>
                <w:iCs/>
                <w:lang w:eastAsia="en-NZ"/>
              </w:rPr>
            </w:pPr>
            <w:r w:rsidRPr="009D17EB">
              <w:rPr>
                <w:rFonts w:asciiTheme="minorHAnsi" w:eastAsia="Times New Roman" w:hAnsiTheme="minorHAnsi" w:cstheme="minorHAnsi"/>
                <w:bCs/>
                <w:iCs/>
                <w:lang w:eastAsia="en-NZ"/>
              </w:rPr>
              <w:t>Medical - failure to seek, obtain or follow through with medical care for the child</w:t>
            </w:r>
          </w:p>
          <w:p w14:paraId="166DA146" w14:textId="77777777" w:rsidR="00CB69C8" w:rsidRPr="009D17EB" w:rsidRDefault="00CB69C8">
            <w:pPr>
              <w:numPr>
                <w:ilvl w:val="0"/>
                <w:numId w:val="3"/>
              </w:numPr>
              <w:spacing w:before="60" w:after="60" w:line="276" w:lineRule="auto"/>
              <w:rPr>
                <w:rFonts w:asciiTheme="minorHAnsi" w:eastAsia="Times New Roman" w:hAnsiTheme="minorHAnsi" w:cstheme="minorHAnsi"/>
                <w:bCs/>
                <w:iCs/>
                <w:lang w:eastAsia="en-NZ"/>
              </w:rPr>
            </w:pPr>
            <w:r w:rsidRPr="009D17EB">
              <w:rPr>
                <w:rFonts w:asciiTheme="minorHAnsi" w:eastAsia="Times New Roman" w:hAnsiTheme="minorHAnsi" w:cstheme="minorHAnsi"/>
                <w:bCs/>
                <w:iCs/>
                <w:lang w:eastAsia="en-NZ"/>
              </w:rPr>
              <w:t>Abandonment - leaving a child young person in any situation without arranging necessary care for them and with no intention of returning</w:t>
            </w:r>
          </w:p>
          <w:p w14:paraId="06D0AFA2" w14:textId="77777777" w:rsidR="00CB69C8" w:rsidRPr="009D17EB" w:rsidRDefault="00CB69C8">
            <w:pPr>
              <w:numPr>
                <w:ilvl w:val="0"/>
                <w:numId w:val="3"/>
              </w:numPr>
              <w:spacing w:before="60" w:after="60" w:line="276" w:lineRule="auto"/>
              <w:rPr>
                <w:rFonts w:asciiTheme="minorHAnsi" w:eastAsia="Times New Roman" w:hAnsiTheme="minorHAnsi" w:cstheme="minorHAnsi"/>
                <w:bCs/>
                <w:iCs/>
                <w:lang w:eastAsia="en-NZ"/>
              </w:rPr>
            </w:pPr>
            <w:r w:rsidRPr="009D17EB">
              <w:rPr>
                <w:rFonts w:asciiTheme="minorHAnsi" w:eastAsia="Times New Roman" w:hAnsiTheme="minorHAnsi" w:cstheme="minorHAnsi"/>
                <w:bCs/>
                <w:iCs/>
                <w:lang w:eastAsia="en-NZ"/>
              </w:rPr>
              <w:t>Neglectful supervision – failure to provide developmentally appropriate or legally required supervision</w:t>
            </w:r>
          </w:p>
          <w:p w14:paraId="0EEE8BFB" w14:textId="77777777" w:rsidR="00CB69C8" w:rsidRPr="009D17EB" w:rsidRDefault="00CB69C8">
            <w:pPr>
              <w:numPr>
                <w:ilvl w:val="0"/>
                <w:numId w:val="3"/>
              </w:numPr>
              <w:spacing w:before="60" w:after="60" w:line="276" w:lineRule="auto"/>
              <w:rPr>
                <w:rFonts w:asciiTheme="minorHAnsi" w:eastAsia="Times New Roman" w:hAnsiTheme="minorHAnsi" w:cstheme="minorHAnsi"/>
                <w:bCs/>
                <w:iCs/>
                <w:lang w:eastAsia="en-NZ"/>
              </w:rPr>
            </w:pPr>
            <w:r w:rsidRPr="009D17EB">
              <w:rPr>
                <w:rFonts w:asciiTheme="minorHAnsi" w:eastAsia="Times New Roman" w:hAnsiTheme="minorHAnsi" w:cstheme="minorHAnsi"/>
                <w:bCs/>
                <w:iCs/>
                <w:lang w:eastAsia="en-NZ"/>
              </w:rPr>
              <w:t>Refusal to assume parental responsibility - unwillingness or inability to provide appropriate care for a child.”</w:t>
            </w:r>
          </w:p>
        </w:tc>
      </w:tr>
    </w:tbl>
    <w:p w14:paraId="6E4B795B" w14:textId="77777777" w:rsidR="008A7D26" w:rsidRPr="009D17EB" w:rsidRDefault="008A7D26" w:rsidP="00A41924">
      <w:pPr>
        <w:spacing w:before="60" w:after="0" w:line="276" w:lineRule="auto"/>
        <w:rPr>
          <w:rStyle w:val="Hyperlink"/>
          <w:rFonts w:asciiTheme="minorHAnsi" w:eastAsia="Times New Roman" w:hAnsiTheme="minorHAnsi" w:cstheme="minorHAnsi"/>
          <w:i/>
          <w:sz w:val="18"/>
          <w:szCs w:val="18"/>
          <w:lang w:eastAsia="en-NZ"/>
        </w:rPr>
      </w:pPr>
      <w:r w:rsidRPr="009D17EB">
        <w:rPr>
          <w:rFonts w:asciiTheme="minorHAnsi" w:eastAsia="Times New Roman" w:hAnsiTheme="minorHAnsi" w:cstheme="minorHAnsi"/>
          <w:i/>
          <w:sz w:val="18"/>
          <w:szCs w:val="18"/>
          <w:lang w:eastAsia="en-NZ"/>
        </w:rPr>
        <w:t xml:space="preserve">From Child Matters website: </w:t>
      </w:r>
      <w:hyperlink r:id="rId10" w:history="1">
        <w:r w:rsidRPr="009D17EB">
          <w:rPr>
            <w:rStyle w:val="Hyperlink"/>
            <w:rFonts w:asciiTheme="minorHAnsi" w:eastAsia="Times New Roman" w:hAnsiTheme="minorHAnsi" w:cstheme="minorHAnsi"/>
            <w:i/>
            <w:sz w:val="18"/>
            <w:szCs w:val="18"/>
            <w:lang w:eastAsia="en-NZ"/>
          </w:rPr>
          <w:t>www.childmatters.org.nz</w:t>
        </w:r>
      </w:hyperlink>
    </w:p>
    <w:p w14:paraId="607B8E98" w14:textId="66881F3A" w:rsidR="008A7D26" w:rsidRPr="009D17EB" w:rsidRDefault="008A7D26" w:rsidP="00A41924">
      <w:pPr>
        <w:spacing w:before="60" w:after="0" w:line="276" w:lineRule="auto"/>
        <w:rPr>
          <w:rStyle w:val="Hyperlink"/>
          <w:rFonts w:asciiTheme="minorHAnsi" w:eastAsia="Times New Roman" w:hAnsiTheme="minorHAnsi" w:cstheme="minorHAnsi"/>
          <w:i/>
          <w:sz w:val="18"/>
          <w:szCs w:val="18"/>
          <w:lang w:eastAsia="en-NZ"/>
        </w:rPr>
      </w:pPr>
      <w:hyperlink r:id="rId11" w:history="1">
        <w:r w:rsidRPr="009D17EB">
          <w:rPr>
            <w:rStyle w:val="Hyperlink"/>
            <w:rFonts w:asciiTheme="minorHAnsi" w:eastAsia="Times New Roman" w:hAnsiTheme="minorHAnsi" w:cstheme="minorHAnsi"/>
            <w:i/>
            <w:sz w:val="18"/>
            <w:szCs w:val="18"/>
            <w:lang w:eastAsia="en-NZ"/>
          </w:rPr>
          <w:t>https://www.childmatters.org.nz/insights/what-is-child-abuse/what-is-child-abuse/</w:t>
        </w:r>
      </w:hyperlink>
    </w:p>
    <w:p w14:paraId="23C811BE" w14:textId="77777777" w:rsidR="006D4455" w:rsidRPr="009D17EB" w:rsidRDefault="006D4455" w:rsidP="00A41924">
      <w:pPr>
        <w:pStyle w:val="NoSpacing"/>
        <w:spacing w:line="276" w:lineRule="auto"/>
        <w:rPr>
          <w:rFonts w:asciiTheme="minorHAnsi" w:hAnsiTheme="minorHAnsi" w:cstheme="minorHAnsi"/>
          <w:b/>
          <w:bCs/>
          <w:color w:val="70AD47" w:themeColor="accent6"/>
          <w:sz w:val="28"/>
          <w:szCs w:val="28"/>
        </w:rPr>
      </w:pPr>
    </w:p>
    <w:p w14:paraId="340C139B" w14:textId="77777777" w:rsidR="001D74CD" w:rsidRDefault="001D74CD" w:rsidP="00A41924">
      <w:pPr>
        <w:pStyle w:val="NoSpacing"/>
        <w:spacing w:line="276" w:lineRule="auto"/>
        <w:rPr>
          <w:rFonts w:asciiTheme="minorHAnsi" w:hAnsiTheme="minorHAnsi" w:cstheme="minorHAnsi"/>
          <w:b/>
          <w:bCs/>
          <w:color w:val="70AD47" w:themeColor="accent6"/>
          <w:sz w:val="28"/>
          <w:szCs w:val="28"/>
        </w:rPr>
      </w:pPr>
    </w:p>
    <w:p w14:paraId="2D8E65D3" w14:textId="7503F648" w:rsidR="001C0505" w:rsidRPr="009D17EB" w:rsidRDefault="001C0505" w:rsidP="00A41924">
      <w:pPr>
        <w:pStyle w:val="NoSpacing"/>
        <w:spacing w:line="276" w:lineRule="auto"/>
        <w:rPr>
          <w:rFonts w:asciiTheme="minorHAnsi" w:hAnsiTheme="minorHAnsi" w:cstheme="minorHAnsi"/>
          <w:b/>
          <w:bCs/>
          <w:color w:val="70AD47" w:themeColor="accent6"/>
          <w:sz w:val="24"/>
          <w:szCs w:val="24"/>
        </w:rPr>
      </w:pPr>
      <w:r w:rsidRPr="009D17EB">
        <w:rPr>
          <w:rFonts w:asciiTheme="minorHAnsi" w:hAnsiTheme="minorHAnsi" w:cstheme="minorHAnsi"/>
          <w:b/>
          <w:bCs/>
          <w:color w:val="70AD47" w:themeColor="accent6"/>
          <w:sz w:val="24"/>
          <w:szCs w:val="24"/>
        </w:rPr>
        <w:t>Some of the signs:</w:t>
      </w:r>
    </w:p>
    <w:p w14:paraId="7CE811BF" w14:textId="77777777" w:rsidR="001C0505" w:rsidRPr="009D17EB" w:rsidRDefault="001C0505" w:rsidP="00A41924">
      <w:pPr>
        <w:pStyle w:val="NoSpacing"/>
        <w:spacing w:line="276" w:lineRule="auto"/>
        <w:rPr>
          <w:rFonts w:asciiTheme="minorHAnsi" w:hAnsiTheme="minorHAnsi" w:cstheme="minorHAnsi"/>
          <w:b/>
          <w:bCs/>
          <w:color w:val="70AD47" w:themeColor="accent6"/>
          <w:sz w:val="24"/>
          <w:szCs w:val="24"/>
        </w:rPr>
      </w:pPr>
    </w:p>
    <w:p w14:paraId="1986F840" w14:textId="77777777" w:rsidR="001C0505" w:rsidRPr="009D17EB" w:rsidRDefault="001C0505" w:rsidP="001C0505">
      <w:pPr>
        <w:pStyle w:val="NoSpacing"/>
        <w:spacing w:line="360" w:lineRule="auto"/>
        <w:rPr>
          <w:rFonts w:asciiTheme="minorHAnsi" w:hAnsiTheme="minorHAnsi" w:cstheme="minorHAnsi"/>
          <w:b/>
          <w:bCs/>
        </w:rPr>
      </w:pPr>
      <w:r w:rsidRPr="009D17EB">
        <w:rPr>
          <w:rFonts w:asciiTheme="minorHAnsi" w:hAnsiTheme="minorHAnsi" w:cstheme="minorHAnsi"/>
          <w:b/>
          <w:bCs/>
        </w:rPr>
        <w:t>Physical signs such as:</w:t>
      </w:r>
    </w:p>
    <w:p w14:paraId="7BA43057" w14:textId="77777777" w:rsidR="001C0505" w:rsidRPr="009D17EB" w:rsidRDefault="001C0505">
      <w:pPr>
        <w:pStyle w:val="NoSpacing"/>
        <w:numPr>
          <w:ilvl w:val="1"/>
          <w:numId w:val="13"/>
        </w:numPr>
        <w:spacing w:line="360" w:lineRule="auto"/>
        <w:rPr>
          <w:rFonts w:asciiTheme="minorHAnsi" w:hAnsiTheme="minorHAnsi" w:cstheme="minorHAnsi"/>
        </w:rPr>
      </w:pPr>
      <w:r w:rsidRPr="009D17EB">
        <w:rPr>
          <w:rFonts w:asciiTheme="minorHAnsi" w:hAnsiTheme="minorHAnsi" w:cstheme="minorHAnsi"/>
        </w:rPr>
        <w:t>Unexplained bruises, welts, cuts and abrasions</w:t>
      </w:r>
    </w:p>
    <w:p w14:paraId="64DF6C2B" w14:textId="77777777" w:rsidR="001C0505" w:rsidRPr="009D17EB" w:rsidRDefault="001C0505">
      <w:pPr>
        <w:pStyle w:val="NoSpacing"/>
        <w:numPr>
          <w:ilvl w:val="1"/>
          <w:numId w:val="13"/>
        </w:numPr>
        <w:spacing w:line="360" w:lineRule="auto"/>
        <w:rPr>
          <w:rFonts w:asciiTheme="minorHAnsi" w:hAnsiTheme="minorHAnsi" w:cstheme="minorHAnsi"/>
        </w:rPr>
      </w:pPr>
      <w:r w:rsidRPr="009D17EB">
        <w:rPr>
          <w:rFonts w:asciiTheme="minorHAnsi" w:hAnsiTheme="minorHAnsi" w:cstheme="minorHAnsi"/>
        </w:rPr>
        <w:t>Unexplained fractures or dislocations</w:t>
      </w:r>
    </w:p>
    <w:p w14:paraId="6A45A37B" w14:textId="77777777" w:rsidR="001C0505" w:rsidRPr="009D17EB" w:rsidRDefault="001C0505">
      <w:pPr>
        <w:pStyle w:val="NoSpacing"/>
        <w:numPr>
          <w:ilvl w:val="1"/>
          <w:numId w:val="13"/>
        </w:numPr>
        <w:spacing w:line="360" w:lineRule="auto"/>
        <w:rPr>
          <w:rFonts w:asciiTheme="minorHAnsi" w:hAnsiTheme="minorHAnsi" w:cstheme="minorHAnsi"/>
        </w:rPr>
      </w:pPr>
      <w:r w:rsidRPr="009D17EB">
        <w:rPr>
          <w:rFonts w:asciiTheme="minorHAnsi" w:hAnsiTheme="minorHAnsi" w:cstheme="minorHAnsi"/>
        </w:rPr>
        <w:t>Burn marks</w:t>
      </w:r>
    </w:p>
    <w:p w14:paraId="0C9D9B2D" w14:textId="77777777" w:rsidR="001C0505" w:rsidRPr="009D17EB" w:rsidRDefault="001C0505" w:rsidP="001C0505">
      <w:pPr>
        <w:pStyle w:val="NoSpacing"/>
        <w:spacing w:line="360" w:lineRule="auto"/>
        <w:rPr>
          <w:rFonts w:asciiTheme="minorHAnsi" w:hAnsiTheme="minorHAnsi" w:cstheme="minorHAnsi"/>
          <w:b/>
          <w:bCs/>
        </w:rPr>
      </w:pPr>
      <w:r w:rsidRPr="009D17EB">
        <w:rPr>
          <w:rFonts w:asciiTheme="minorHAnsi" w:hAnsiTheme="minorHAnsi" w:cstheme="minorHAnsi"/>
          <w:b/>
          <w:bCs/>
        </w:rPr>
        <w:t>Other signs:</w:t>
      </w:r>
    </w:p>
    <w:p w14:paraId="3B1C3CBD"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No clear explanation for any of the above</w:t>
      </w:r>
    </w:p>
    <w:p w14:paraId="4553040A"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Behavioural concerns such as emotional withdrawal, aggression or anxiety</w:t>
      </w:r>
    </w:p>
    <w:p w14:paraId="1CCEC442"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Developmental delays, changes or signs</w:t>
      </w:r>
    </w:p>
    <w:p w14:paraId="434BDC89"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The child talking about or subtly mentioning things that may indicate abuse</w:t>
      </w:r>
    </w:p>
    <w:p w14:paraId="50585553"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Parents seeming stressed or not coping on the money they have</w:t>
      </w:r>
    </w:p>
    <w:p w14:paraId="67CE3E05"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Drug or alcohol problems</w:t>
      </w:r>
    </w:p>
    <w:p w14:paraId="6E2E4318"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Parents not having friends or family to help</w:t>
      </w:r>
    </w:p>
    <w:p w14:paraId="7FD0E487"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Adults hitting or yelling</w:t>
      </w:r>
    </w:p>
    <w:p w14:paraId="0BDC1624"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Mental health problems</w:t>
      </w:r>
    </w:p>
    <w:p w14:paraId="154A29BD"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Children are left home alone or seem to be neglected</w:t>
      </w:r>
    </w:p>
    <w:p w14:paraId="592FF626" w14:textId="77777777" w:rsidR="001C0505" w:rsidRPr="009D17EB" w:rsidRDefault="001C0505">
      <w:pPr>
        <w:pStyle w:val="NoSpacing"/>
        <w:numPr>
          <w:ilvl w:val="1"/>
          <w:numId w:val="14"/>
        </w:numPr>
        <w:spacing w:line="360" w:lineRule="auto"/>
        <w:rPr>
          <w:rFonts w:asciiTheme="minorHAnsi" w:hAnsiTheme="minorHAnsi" w:cstheme="minorHAnsi"/>
        </w:rPr>
      </w:pPr>
      <w:r w:rsidRPr="009D17EB">
        <w:rPr>
          <w:rFonts w:asciiTheme="minorHAnsi" w:hAnsiTheme="minorHAnsi" w:cstheme="minorHAnsi"/>
        </w:rPr>
        <w:t>Children routinely not going to school</w:t>
      </w:r>
    </w:p>
    <w:p w14:paraId="663AB935" w14:textId="75E0081B" w:rsidR="001C0505" w:rsidRPr="009D17EB" w:rsidRDefault="001C0505" w:rsidP="001C0505">
      <w:pPr>
        <w:pStyle w:val="NoSpacing"/>
        <w:spacing w:line="360" w:lineRule="auto"/>
        <w:rPr>
          <w:rFonts w:asciiTheme="minorHAnsi" w:hAnsiTheme="minorHAnsi" w:cstheme="minorHAnsi"/>
          <w:b/>
          <w:bCs/>
        </w:rPr>
      </w:pPr>
      <w:r w:rsidRPr="009D17EB">
        <w:rPr>
          <w:rFonts w:asciiTheme="minorHAnsi" w:hAnsiTheme="minorHAnsi" w:cstheme="minorHAnsi"/>
          <w:b/>
          <w:bCs/>
        </w:rPr>
        <w:t>Ask yourself these questions:</w:t>
      </w:r>
    </w:p>
    <w:p w14:paraId="2D98D049" w14:textId="77777777" w:rsidR="001C0505" w:rsidRPr="009D17EB" w:rsidRDefault="001C0505">
      <w:pPr>
        <w:pStyle w:val="NoSpacing"/>
        <w:numPr>
          <w:ilvl w:val="1"/>
          <w:numId w:val="15"/>
        </w:numPr>
        <w:spacing w:line="360" w:lineRule="auto"/>
        <w:rPr>
          <w:rFonts w:asciiTheme="minorHAnsi" w:hAnsiTheme="minorHAnsi" w:cstheme="minorHAnsi"/>
        </w:rPr>
      </w:pPr>
      <w:r w:rsidRPr="009D17EB">
        <w:rPr>
          <w:rFonts w:asciiTheme="minorHAnsi" w:hAnsiTheme="minorHAnsi" w:cstheme="minorHAnsi"/>
        </w:rPr>
        <w:t>Is the child's behaviour a sign of abuse or neglect, or are there other things going on in the family that could affect them?</w:t>
      </w:r>
    </w:p>
    <w:p w14:paraId="5A7B3917" w14:textId="77777777" w:rsidR="001C0505" w:rsidRPr="009D17EB" w:rsidRDefault="001C0505">
      <w:pPr>
        <w:pStyle w:val="NoSpacing"/>
        <w:numPr>
          <w:ilvl w:val="1"/>
          <w:numId w:val="15"/>
        </w:numPr>
        <w:spacing w:line="360" w:lineRule="auto"/>
        <w:rPr>
          <w:rFonts w:asciiTheme="minorHAnsi" w:hAnsiTheme="minorHAnsi" w:cstheme="minorHAnsi"/>
        </w:rPr>
      </w:pPr>
      <w:r w:rsidRPr="009D17EB">
        <w:rPr>
          <w:rFonts w:asciiTheme="minorHAnsi" w:hAnsiTheme="minorHAnsi" w:cstheme="minorHAnsi"/>
        </w:rPr>
        <w:t>How is the child's behaviour?</w:t>
      </w:r>
    </w:p>
    <w:p w14:paraId="444A0684" w14:textId="77777777" w:rsidR="001C0505" w:rsidRPr="009D17EB" w:rsidRDefault="001C0505">
      <w:pPr>
        <w:pStyle w:val="NoSpacing"/>
        <w:numPr>
          <w:ilvl w:val="1"/>
          <w:numId w:val="15"/>
        </w:numPr>
        <w:spacing w:line="360" w:lineRule="auto"/>
        <w:rPr>
          <w:rFonts w:asciiTheme="minorHAnsi" w:hAnsiTheme="minorHAnsi" w:cstheme="minorHAnsi"/>
        </w:rPr>
      </w:pPr>
      <w:r w:rsidRPr="009D17EB">
        <w:rPr>
          <w:rFonts w:asciiTheme="minorHAnsi" w:hAnsiTheme="minorHAnsi" w:cstheme="minorHAnsi"/>
        </w:rPr>
        <w:t>How is the child's development?</w:t>
      </w:r>
    </w:p>
    <w:p w14:paraId="66E8C3A7" w14:textId="77777777" w:rsidR="001C0505" w:rsidRPr="009D17EB" w:rsidRDefault="001C0505">
      <w:pPr>
        <w:pStyle w:val="NoSpacing"/>
        <w:numPr>
          <w:ilvl w:val="1"/>
          <w:numId w:val="15"/>
        </w:numPr>
        <w:spacing w:line="360" w:lineRule="auto"/>
        <w:rPr>
          <w:rFonts w:asciiTheme="minorHAnsi" w:hAnsiTheme="minorHAnsi" w:cstheme="minorHAnsi"/>
        </w:rPr>
      </w:pPr>
      <w:r w:rsidRPr="009D17EB">
        <w:rPr>
          <w:rFonts w:asciiTheme="minorHAnsi" w:hAnsiTheme="minorHAnsi" w:cstheme="minorHAnsi"/>
        </w:rPr>
        <w:t>Has the child or family hinted at, or said that something is wrong?</w:t>
      </w:r>
    </w:p>
    <w:p w14:paraId="0AA6C55F" w14:textId="77777777" w:rsidR="001C0505" w:rsidRPr="009D17EB" w:rsidRDefault="001C0505">
      <w:pPr>
        <w:pStyle w:val="NoSpacing"/>
        <w:numPr>
          <w:ilvl w:val="1"/>
          <w:numId w:val="15"/>
        </w:numPr>
        <w:spacing w:line="360" w:lineRule="auto"/>
        <w:rPr>
          <w:rFonts w:asciiTheme="minorHAnsi" w:hAnsiTheme="minorHAnsi" w:cstheme="minorHAnsi"/>
        </w:rPr>
      </w:pPr>
      <w:r w:rsidRPr="009D17EB">
        <w:rPr>
          <w:rFonts w:asciiTheme="minorHAnsi" w:hAnsiTheme="minorHAnsi" w:cstheme="minorHAnsi"/>
        </w:rPr>
        <w:t>Are there signs of family violence?</w:t>
      </w:r>
    </w:p>
    <w:p w14:paraId="521713BB" w14:textId="6DFDD547" w:rsidR="001C0505" w:rsidRPr="009D17EB" w:rsidRDefault="001C0505">
      <w:pPr>
        <w:pStyle w:val="NoSpacing"/>
        <w:numPr>
          <w:ilvl w:val="1"/>
          <w:numId w:val="15"/>
        </w:numPr>
        <w:spacing w:line="360" w:lineRule="auto"/>
        <w:rPr>
          <w:rFonts w:asciiTheme="minorHAnsi" w:hAnsiTheme="minorHAnsi" w:cstheme="minorHAnsi"/>
        </w:rPr>
      </w:pPr>
      <w:r w:rsidRPr="009D17EB">
        <w:rPr>
          <w:rFonts w:asciiTheme="minorHAnsi" w:hAnsiTheme="minorHAnsi" w:cstheme="minorHAnsi"/>
        </w:rPr>
        <w:t>Do I sense the family is struggling, or the child is at risk in some way?</w:t>
      </w:r>
    </w:p>
    <w:p w14:paraId="3DEBFF9A" w14:textId="1296FBE5" w:rsidR="001C0505" w:rsidRPr="009D17EB" w:rsidRDefault="001C0505" w:rsidP="001C0505">
      <w:pPr>
        <w:pStyle w:val="NoSpacing"/>
        <w:spacing w:line="360" w:lineRule="auto"/>
        <w:rPr>
          <w:rFonts w:asciiTheme="minorHAnsi" w:hAnsiTheme="minorHAnsi" w:cstheme="minorHAnsi"/>
          <w:i/>
          <w:iCs/>
          <w:sz w:val="18"/>
          <w:szCs w:val="18"/>
        </w:rPr>
      </w:pPr>
      <w:hyperlink r:id="rId12" w:history="1">
        <w:r w:rsidRPr="009D17EB">
          <w:rPr>
            <w:rStyle w:val="Hyperlink"/>
            <w:rFonts w:asciiTheme="minorHAnsi" w:hAnsiTheme="minorHAnsi" w:cstheme="minorHAnsi"/>
            <w:i/>
            <w:iCs/>
            <w:sz w:val="18"/>
            <w:szCs w:val="18"/>
          </w:rPr>
          <w:t>https://www.orangatamariki.govt.nz/worried-about-a-child-tell-us/identify-abuse/</w:t>
        </w:r>
      </w:hyperlink>
      <w:r w:rsidRPr="009D17EB">
        <w:rPr>
          <w:rFonts w:asciiTheme="minorHAnsi" w:hAnsiTheme="minorHAnsi" w:cstheme="minorHAnsi"/>
          <w:i/>
          <w:iCs/>
          <w:sz w:val="18"/>
          <w:szCs w:val="18"/>
        </w:rPr>
        <w:t xml:space="preserve"> </w:t>
      </w:r>
    </w:p>
    <w:p w14:paraId="7C554AF2" w14:textId="77777777" w:rsidR="001C0505" w:rsidRPr="009D17EB" w:rsidRDefault="001C0505" w:rsidP="00A41924">
      <w:pPr>
        <w:pStyle w:val="NoSpacing"/>
        <w:spacing w:line="276" w:lineRule="auto"/>
        <w:rPr>
          <w:rFonts w:asciiTheme="minorHAnsi" w:hAnsiTheme="minorHAnsi" w:cstheme="minorHAnsi"/>
          <w:b/>
          <w:bCs/>
          <w:color w:val="70AD47" w:themeColor="accent6"/>
          <w:sz w:val="24"/>
          <w:szCs w:val="24"/>
        </w:rPr>
      </w:pPr>
    </w:p>
    <w:p w14:paraId="7A64FD48" w14:textId="5591C18F" w:rsidR="00D479E2" w:rsidRPr="009D17EB" w:rsidRDefault="00D479E2" w:rsidP="00A41924">
      <w:pPr>
        <w:pStyle w:val="NoSpacing"/>
        <w:spacing w:line="276" w:lineRule="auto"/>
        <w:rPr>
          <w:rFonts w:asciiTheme="minorHAnsi" w:hAnsiTheme="minorHAnsi" w:cstheme="minorHAnsi"/>
          <w:b/>
          <w:bCs/>
          <w:color w:val="70AD47" w:themeColor="accent6"/>
          <w:sz w:val="24"/>
          <w:szCs w:val="24"/>
        </w:rPr>
      </w:pPr>
      <w:r w:rsidRPr="009D17EB">
        <w:rPr>
          <w:rFonts w:asciiTheme="minorHAnsi" w:hAnsiTheme="minorHAnsi" w:cstheme="minorHAnsi"/>
          <w:b/>
          <w:bCs/>
          <w:color w:val="70AD47" w:themeColor="accent6"/>
          <w:sz w:val="24"/>
          <w:szCs w:val="24"/>
        </w:rPr>
        <w:t>Policy principles - How does Dorie Preschool keep children safe?</w:t>
      </w:r>
    </w:p>
    <w:p w14:paraId="3114EE41" w14:textId="77777777" w:rsidR="00D479E2" w:rsidRPr="009D17EB" w:rsidRDefault="00D479E2" w:rsidP="00A41924">
      <w:pPr>
        <w:pStyle w:val="NoSpacing"/>
        <w:spacing w:line="276" w:lineRule="auto"/>
        <w:rPr>
          <w:rFonts w:asciiTheme="minorHAnsi" w:hAnsiTheme="minorHAnsi" w:cstheme="minorHAnsi"/>
        </w:rPr>
      </w:pPr>
    </w:p>
    <w:p w14:paraId="21DAD365" w14:textId="5823BC7B" w:rsidR="003C34AC"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t xml:space="preserve">The interest and protection of the child is paramount in all actions. </w:t>
      </w:r>
    </w:p>
    <w:p w14:paraId="4D59F7BC" w14:textId="77777777" w:rsidR="008A7D26"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t>Centre strategies will emphasise prevention of child neglect and abuse and support for families.</w:t>
      </w:r>
    </w:p>
    <w:p w14:paraId="0F81CD0E" w14:textId="77777777" w:rsidR="008A7D26"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t xml:space="preserve">We recognise the rights of family/whānau to participate in the decision-making about their children. </w:t>
      </w:r>
    </w:p>
    <w:p w14:paraId="01A438D4" w14:textId="77777777" w:rsidR="008A7D26"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t>We recognise children’s rights to make decisions about themselves and have agency.</w:t>
      </w:r>
    </w:p>
    <w:p w14:paraId="1424CCF9" w14:textId="77777777" w:rsidR="008A7D26"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lastRenderedPageBreak/>
        <w:t xml:space="preserve">We have a commitment to ensure that all staff </w:t>
      </w:r>
      <w:proofErr w:type="gramStart"/>
      <w:r w:rsidRPr="009D17EB">
        <w:rPr>
          <w:rFonts w:asciiTheme="minorHAnsi" w:eastAsia="Times New Roman" w:hAnsiTheme="minorHAnsi" w:cstheme="minorHAnsi"/>
        </w:rPr>
        <w:t>are able to</w:t>
      </w:r>
      <w:proofErr w:type="gramEnd"/>
      <w:r w:rsidRPr="009D17EB">
        <w:rPr>
          <w:rFonts w:asciiTheme="minorHAnsi" w:eastAsia="Times New Roman" w:hAnsiTheme="minorHAnsi" w:cstheme="minorHAnsi"/>
        </w:rPr>
        <w:t xml:space="preserve"> identify the signs and symptoms of potential abuse and neglect and are empowered to take appropriate action in response.</w:t>
      </w:r>
    </w:p>
    <w:p w14:paraId="77FB56E4" w14:textId="77777777" w:rsidR="003C34AC" w:rsidRPr="009D17EB" w:rsidRDefault="008A7D26">
      <w:pPr>
        <w:pStyle w:val="NormalWeb"/>
        <w:numPr>
          <w:ilvl w:val="0"/>
          <w:numId w:val="10"/>
        </w:numPr>
        <w:spacing w:before="0" w:beforeAutospacing="0" w:after="120" w:afterAutospacing="0" w:line="360" w:lineRule="auto"/>
        <w:jc w:val="both"/>
        <w:rPr>
          <w:rFonts w:asciiTheme="minorHAnsi" w:hAnsiTheme="minorHAnsi" w:cstheme="minorHAnsi"/>
          <w:sz w:val="22"/>
          <w:szCs w:val="22"/>
        </w:rPr>
      </w:pPr>
      <w:proofErr w:type="gramStart"/>
      <w:r w:rsidRPr="009D17EB">
        <w:rPr>
          <w:rFonts w:asciiTheme="minorHAnsi" w:hAnsiTheme="minorHAnsi" w:cstheme="minorHAnsi"/>
          <w:sz w:val="22"/>
          <w:szCs w:val="22"/>
        </w:rPr>
        <w:t>In order for</w:t>
      </w:r>
      <w:proofErr w:type="gramEnd"/>
      <w:r w:rsidRPr="009D17EB">
        <w:rPr>
          <w:rFonts w:asciiTheme="minorHAnsi" w:hAnsiTheme="minorHAnsi" w:cstheme="minorHAnsi"/>
          <w:sz w:val="22"/>
          <w:szCs w:val="22"/>
        </w:rPr>
        <w:t xml:space="preserve"> children to be safe from abuse and or neglect, both parents and teachers need a shared understanding of what abuse and neglect is, how it can present, and how it can be prevented.  This shared understanding and commitment is shared with parents and whānau.</w:t>
      </w:r>
    </w:p>
    <w:p w14:paraId="19BDE072" w14:textId="0A339582" w:rsidR="008A7D26" w:rsidRPr="009D17EB" w:rsidRDefault="008A7D26">
      <w:pPr>
        <w:pStyle w:val="NormalWeb"/>
        <w:numPr>
          <w:ilvl w:val="0"/>
          <w:numId w:val="10"/>
        </w:numPr>
        <w:spacing w:before="0" w:beforeAutospacing="0" w:after="120" w:afterAutospacing="0" w:line="360" w:lineRule="auto"/>
        <w:jc w:val="both"/>
        <w:rPr>
          <w:rFonts w:asciiTheme="minorHAnsi" w:hAnsiTheme="minorHAnsi" w:cstheme="minorHAnsi"/>
          <w:sz w:val="20"/>
          <w:szCs w:val="20"/>
        </w:rPr>
      </w:pPr>
      <w:r w:rsidRPr="009D17EB">
        <w:rPr>
          <w:rFonts w:asciiTheme="minorHAnsi" w:hAnsiTheme="minorHAnsi" w:cstheme="minorHAnsi"/>
          <w:sz w:val="22"/>
          <w:szCs w:val="22"/>
        </w:rPr>
        <w:t xml:space="preserve">We are committed to supporting all staff to work in accordance with this policy, to work with partner agencies and organisations to ensure child protection policies are consistent and of high quality. </w:t>
      </w:r>
    </w:p>
    <w:p w14:paraId="245840A5" w14:textId="77777777" w:rsidR="008A7D26"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t>We will always comply with relevant legislative responsibilities.</w:t>
      </w:r>
    </w:p>
    <w:p w14:paraId="68B4BB80" w14:textId="77777777" w:rsidR="008A7D26"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t xml:space="preserve">We are committed to share information in a timely way and to discuss any concerns about an individual child with colleagues or the Person in Charge. </w:t>
      </w:r>
    </w:p>
    <w:p w14:paraId="788A1B3A" w14:textId="77777777" w:rsidR="008A7D26" w:rsidRPr="009D17EB" w:rsidRDefault="008A7D26">
      <w:pPr>
        <w:pStyle w:val="ListParagraph"/>
        <w:numPr>
          <w:ilvl w:val="0"/>
          <w:numId w:val="10"/>
        </w:numPr>
        <w:spacing w:line="360" w:lineRule="auto"/>
        <w:jc w:val="both"/>
        <w:rPr>
          <w:rFonts w:asciiTheme="minorHAnsi" w:eastAsia="Times New Roman" w:hAnsiTheme="minorHAnsi" w:cstheme="minorHAnsi"/>
        </w:rPr>
      </w:pPr>
      <w:r w:rsidRPr="009D17EB">
        <w:rPr>
          <w:rFonts w:asciiTheme="minorHAnsi" w:eastAsia="Times New Roman" w:hAnsiTheme="minorHAnsi" w:cstheme="minorHAnsi"/>
        </w:rPr>
        <w:t xml:space="preserve">We are committed to promote a culture where staff feel confident that they can raise issues of concern without fear of reprisal. </w:t>
      </w:r>
    </w:p>
    <w:p w14:paraId="65437854" w14:textId="77777777" w:rsidR="008A7D26" w:rsidRPr="009D17EB" w:rsidRDefault="008A7D26" w:rsidP="00A41924">
      <w:pPr>
        <w:pStyle w:val="NoSpacing"/>
        <w:spacing w:line="276" w:lineRule="auto"/>
        <w:rPr>
          <w:rFonts w:asciiTheme="minorHAnsi" w:hAnsiTheme="minorHAnsi" w:cstheme="minorHAnsi"/>
          <w:b/>
          <w:bCs/>
          <w:color w:val="70AD47" w:themeColor="accent6"/>
          <w:sz w:val="24"/>
          <w:szCs w:val="24"/>
        </w:rPr>
      </w:pPr>
      <w:r w:rsidRPr="009D17EB">
        <w:rPr>
          <w:rFonts w:asciiTheme="minorHAnsi" w:hAnsiTheme="minorHAnsi" w:cstheme="minorHAnsi"/>
          <w:b/>
          <w:bCs/>
          <w:color w:val="70AD47" w:themeColor="accent6"/>
          <w:sz w:val="24"/>
          <w:szCs w:val="24"/>
        </w:rPr>
        <w:t>Detail</w:t>
      </w:r>
    </w:p>
    <w:p w14:paraId="686C1CE2" w14:textId="77777777" w:rsidR="008A7D26" w:rsidRPr="009D17EB" w:rsidRDefault="008A7D26" w:rsidP="00A41924">
      <w:pPr>
        <w:keepNext/>
        <w:keepLines/>
        <w:spacing w:before="240" w:after="240" w:line="276" w:lineRule="auto"/>
        <w:jc w:val="both"/>
        <w:outlineLvl w:val="0"/>
        <w:rPr>
          <w:rFonts w:asciiTheme="minorHAnsi" w:eastAsia="Times New Roman" w:hAnsiTheme="minorHAnsi" w:cstheme="minorHAnsi"/>
          <w:b/>
          <w:bCs/>
        </w:rPr>
      </w:pPr>
      <w:r w:rsidRPr="009D17EB">
        <w:rPr>
          <w:rFonts w:asciiTheme="minorHAnsi" w:eastAsia="Times New Roman" w:hAnsiTheme="minorHAnsi" w:cstheme="minorHAnsi"/>
          <w:b/>
          <w:bCs/>
        </w:rPr>
        <w:t>Competent and supported staff</w:t>
      </w:r>
    </w:p>
    <w:p w14:paraId="169CF94C" w14:textId="77777777" w:rsidR="008A7D26" w:rsidRPr="009D17EB" w:rsidRDefault="008A7D26" w:rsidP="00A41924">
      <w:pPr>
        <w:pStyle w:val="NormalWeb"/>
        <w:spacing w:before="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 xml:space="preserve">We make sure all staff know and understand what abuse and neglect are, and how to recognise indicators (see Appendix 1). </w:t>
      </w:r>
    </w:p>
    <w:p w14:paraId="1F14A15E" w14:textId="77777777" w:rsidR="008A7D26" w:rsidRPr="009D17EB" w:rsidRDefault="008A7D26" w:rsidP="00A41924">
      <w:pPr>
        <w:pStyle w:val="NormalWeb"/>
        <w:spacing w:before="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We make sure that all staff know and understand that corporal punishment and seclusion of children are strictly prohibited in our centre, in line with Section 24 of the Education and Training Act 2020.</w:t>
      </w:r>
    </w:p>
    <w:p w14:paraId="757F54EF" w14:textId="3C4ADEAB" w:rsidR="008A7D26" w:rsidRPr="009D17EB" w:rsidRDefault="008A7D26" w:rsidP="00A41924">
      <w:pPr>
        <w:spacing w:line="276" w:lineRule="auto"/>
        <w:jc w:val="both"/>
        <w:rPr>
          <w:rFonts w:asciiTheme="minorHAnsi" w:eastAsia="Times New Roman" w:hAnsiTheme="minorHAnsi" w:cstheme="minorHAnsi"/>
          <w:lang w:eastAsia="en-NZ"/>
        </w:rPr>
      </w:pPr>
      <w:r w:rsidRPr="009D17EB">
        <w:rPr>
          <w:rFonts w:asciiTheme="minorHAnsi" w:eastAsia="Times New Roman" w:hAnsiTheme="minorHAnsi" w:cstheme="minorHAnsi"/>
          <w:lang w:eastAsia="en-NZ"/>
        </w:rPr>
        <w:t>We encourage our staff to talk to someone experienced, for a different point of view, or for ideas about how to support families / whānau</w:t>
      </w:r>
      <w:r w:rsidR="009B2133" w:rsidRPr="009D17EB">
        <w:rPr>
          <w:rFonts w:asciiTheme="minorHAnsi" w:eastAsia="Times New Roman" w:hAnsiTheme="minorHAnsi" w:cstheme="minorHAnsi"/>
          <w:lang w:eastAsia="en-NZ"/>
        </w:rPr>
        <w:t xml:space="preserve">. </w:t>
      </w:r>
      <w:r w:rsidRPr="009D17EB">
        <w:rPr>
          <w:rFonts w:asciiTheme="minorHAnsi" w:eastAsia="Times New Roman" w:hAnsiTheme="minorHAnsi" w:cstheme="minorHAnsi"/>
          <w:lang w:eastAsia="en-NZ"/>
        </w:rPr>
        <w:t>We also have these contacts readily displayed on our noticeboard and in newsletters:</w:t>
      </w:r>
    </w:p>
    <w:p w14:paraId="30EA4119" w14:textId="77777777" w:rsidR="008A7D26" w:rsidRPr="009D17EB" w:rsidRDefault="008A7D26">
      <w:pPr>
        <w:numPr>
          <w:ilvl w:val="0"/>
          <w:numId w:val="7"/>
        </w:numPr>
        <w:spacing w:line="276" w:lineRule="auto"/>
        <w:rPr>
          <w:rFonts w:asciiTheme="minorHAnsi" w:eastAsia="Times New Roman" w:hAnsiTheme="minorHAnsi" w:cstheme="minorHAnsi"/>
          <w:lang w:eastAsia="en-NZ"/>
        </w:rPr>
      </w:pPr>
      <w:r w:rsidRPr="009D17EB">
        <w:rPr>
          <w:rFonts w:asciiTheme="minorHAnsi" w:eastAsia="Times New Roman" w:hAnsiTheme="minorHAnsi" w:cstheme="minorHAnsi"/>
          <w:lang w:eastAsia="en-NZ"/>
        </w:rPr>
        <w:t>Parent Help – 0800 568 856</w:t>
      </w:r>
    </w:p>
    <w:p w14:paraId="25D021B1" w14:textId="77777777" w:rsidR="008A7D26" w:rsidRPr="009D17EB" w:rsidRDefault="008A7D26">
      <w:pPr>
        <w:numPr>
          <w:ilvl w:val="0"/>
          <w:numId w:val="7"/>
        </w:numPr>
        <w:spacing w:line="276" w:lineRule="auto"/>
        <w:rPr>
          <w:rFonts w:asciiTheme="minorHAnsi" w:eastAsia="Times New Roman" w:hAnsiTheme="minorHAnsi" w:cstheme="minorHAnsi"/>
          <w:lang w:eastAsia="en-NZ"/>
        </w:rPr>
      </w:pPr>
      <w:proofErr w:type="spellStart"/>
      <w:r w:rsidRPr="009D17EB">
        <w:rPr>
          <w:rFonts w:asciiTheme="minorHAnsi" w:eastAsia="Times New Roman" w:hAnsiTheme="minorHAnsi" w:cstheme="minorHAnsi"/>
          <w:lang w:eastAsia="en-NZ"/>
        </w:rPr>
        <w:t>Oranga</w:t>
      </w:r>
      <w:proofErr w:type="spellEnd"/>
      <w:r w:rsidRPr="009D17EB">
        <w:rPr>
          <w:rFonts w:asciiTheme="minorHAnsi" w:eastAsia="Times New Roman" w:hAnsiTheme="minorHAnsi" w:cstheme="minorHAnsi"/>
          <w:lang w:eastAsia="en-NZ"/>
        </w:rPr>
        <w:t xml:space="preserve"> Tamariki – 0508 326 459</w:t>
      </w:r>
    </w:p>
    <w:p w14:paraId="3CA95353" w14:textId="77777777" w:rsidR="008A7D26" w:rsidRPr="009D17EB" w:rsidRDefault="008A7D26">
      <w:pPr>
        <w:numPr>
          <w:ilvl w:val="0"/>
          <w:numId w:val="7"/>
        </w:numPr>
        <w:spacing w:line="276" w:lineRule="auto"/>
        <w:rPr>
          <w:rFonts w:asciiTheme="minorHAnsi" w:eastAsia="Times New Roman" w:hAnsiTheme="minorHAnsi" w:cstheme="minorHAnsi"/>
          <w:lang w:eastAsia="en-NZ"/>
        </w:rPr>
      </w:pPr>
      <w:r w:rsidRPr="009D17EB">
        <w:rPr>
          <w:rFonts w:asciiTheme="minorHAnsi" w:eastAsia="Times New Roman" w:hAnsiTheme="minorHAnsi" w:cstheme="minorHAnsi"/>
          <w:lang w:eastAsia="en-NZ"/>
        </w:rPr>
        <w:t>Are You OK – 0800 456 450 (Family Violence Information Line)</w:t>
      </w:r>
    </w:p>
    <w:p w14:paraId="71ADB7F9" w14:textId="3EA39B81" w:rsidR="008C3267" w:rsidRPr="003167A1" w:rsidRDefault="008A7D26">
      <w:pPr>
        <w:numPr>
          <w:ilvl w:val="0"/>
          <w:numId w:val="7"/>
        </w:numPr>
        <w:spacing w:line="276" w:lineRule="auto"/>
        <w:rPr>
          <w:rFonts w:asciiTheme="minorHAnsi" w:hAnsiTheme="minorHAnsi" w:cstheme="minorHAnsi"/>
          <w:i/>
        </w:rPr>
      </w:pPr>
      <w:proofErr w:type="spellStart"/>
      <w:r w:rsidRPr="009D17EB">
        <w:rPr>
          <w:rFonts w:asciiTheme="minorHAnsi" w:eastAsia="Times New Roman" w:hAnsiTheme="minorHAnsi" w:cstheme="minorHAnsi"/>
          <w:lang w:eastAsia="en-NZ"/>
        </w:rPr>
        <w:t>PlunketLine</w:t>
      </w:r>
      <w:proofErr w:type="spellEnd"/>
      <w:r w:rsidRPr="009D17EB">
        <w:rPr>
          <w:rFonts w:asciiTheme="minorHAnsi" w:eastAsia="Times New Roman" w:hAnsiTheme="minorHAnsi" w:cstheme="minorHAnsi"/>
          <w:lang w:eastAsia="en-NZ"/>
        </w:rPr>
        <w:t xml:space="preserve"> on 0800 933 922. </w:t>
      </w:r>
    </w:p>
    <w:p w14:paraId="20F6CF8F" w14:textId="6899DC85" w:rsidR="00D479E2" w:rsidRPr="009D17EB" w:rsidRDefault="008A7D26" w:rsidP="00A41924">
      <w:pPr>
        <w:spacing w:line="276" w:lineRule="auto"/>
        <w:rPr>
          <w:rFonts w:asciiTheme="minorHAnsi" w:hAnsiTheme="minorHAnsi" w:cstheme="minorHAnsi"/>
          <w:b/>
          <w:bCs/>
          <w:iCs/>
        </w:rPr>
      </w:pPr>
      <w:r w:rsidRPr="009D17EB">
        <w:rPr>
          <w:rFonts w:asciiTheme="minorHAnsi" w:hAnsiTheme="minorHAnsi" w:cstheme="minorHAnsi"/>
          <w:b/>
          <w:bCs/>
          <w:iCs/>
        </w:rPr>
        <w:t>Safety Checking of Staff</w:t>
      </w:r>
    </w:p>
    <w:p w14:paraId="71CFC90E" w14:textId="0056A349" w:rsidR="006D4455" w:rsidRPr="009D17EB" w:rsidRDefault="008A7D26" w:rsidP="006D4455">
      <w:pPr>
        <w:spacing w:line="276" w:lineRule="auto"/>
        <w:rPr>
          <w:rFonts w:asciiTheme="minorHAnsi" w:hAnsiTheme="minorHAnsi" w:cstheme="minorHAnsi"/>
        </w:rPr>
      </w:pPr>
      <w:r w:rsidRPr="009D17EB">
        <w:rPr>
          <w:rFonts w:asciiTheme="minorHAnsi" w:hAnsiTheme="minorHAnsi" w:cstheme="minorHAnsi"/>
        </w:rPr>
        <w:t>We conduct safety checks of all staff in accordance with Ministry of Education, Licensing Criteria (GMA7A) and Children’s Act 2014 requirements. (</w:t>
      </w:r>
      <w:r w:rsidR="002E64FB" w:rsidRPr="009D17EB">
        <w:rPr>
          <w:rFonts w:asciiTheme="minorHAnsi" w:hAnsiTheme="minorHAnsi" w:cstheme="minorHAnsi"/>
        </w:rPr>
        <w:t>As</w:t>
      </w:r>
      <w:r w:rsidRPr="009D17EB">
        <w:rPr>
          <w:rFonts w:asciiTheme="minorHAnsi" w:hAnsiTheme="minorHAnsi" w:cstheme="minorHAnsi"/>
        </w:rPr>
        <w:t xml:space="preserve"> per the centre Safety Check Procedure)</w:t>
      </w:r>
    </w:p>
    <w:p w14:paraId="7D449FBF" w14:textId="3F13B33C" w:rsidR="008A7D26" w:rsidRPr="009D17EB" w:rsidRDefault="008A7D26" w:rsidP="006D4455">
      <w:pPr>
        <w:spacing w:line="276" w:lineRule="auto"/>
        <w:rPr>
          <w:rFonts w:asciiTheme="minorHAnsi" w:hAnsiTheme="minorHAnsi" w:cstheme="minorHAnsi"/>
          <w:b/>
          <w:bCs/>
          <w:iCs/>
        </w:rPr>
      </w:pPr>
      <w:r w:rsidRPr="009D17EB">
        <w:rPr>
          <w:rFonts w:asciiTheme="minorHAnsi" w:hAnsiTheme="minorHAnsi" w:cstheme="minorHAnsi"/>
          <w:b/>
          <w:bCs/>
          <w:iCs/>
        </w:rPr>
        <w:t>Relationships with Parents</w:t>
      </w:r>
    </w:p>
    <w:p w14:paraId="4CB16297" w14:textId="77777777" w:rsidR="008A7D26" w:rsidRPr="009D17EB" w:rsidRDefault="008A7D26">
      <w:pPr>
        <w:pStyle w:val="NormalWeb"/>
        <w:numPr>
          <w:ilvl w:val="1"/>
          <w:numId w:val="11"/>
        </w:numPr>
        <w:spacing w:before="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t>We will form good relationships with parents and be aware of issues that make life extra hard for parents (see Appendix 2).</w:t>
      </w:r>
    </w:p>
    <w:p w14:paraId="4C200C9A" w14:textId="77777777" w:rsidR="008A7D26" w:rsidRPr="009D17EB" w:rsidRDefault="008A7D26">
      <w:pPr>
        <w:pStyle w:val="ListParagraph"/>
        <w:numPr>
          <w:ilvl w:val="1"/>
          <w:numId w:val="11"/>
        </w:numPr>
        <w:spacing w:line="276" w:lineRule="auto"/>
        <w:jc w:val="both"/>
        <w:rPr>
          <w:rFonts w:asciiTheme="minorHAnsi" w:hAnsiTheme="minorHAnsi" w:cstheme="minorHAnsi"/>
        </w:rPr>
      </w:pPr>
      <w:r w:rsidRPr="009D17EB">
        <w:rPr>
          <w:rFonts w:asciiTheme="minorHAnsi" w:hAnsiTheme="minorHAnsi" w:cstheme="minorHAnsi"/>
        </w:rPr>
        <w:t>We will monitor situations and offer help and support to parents / whānau where we can.</w:t>
      </w:r>
    </w:p>
    <w:p w14:paraId="0490504F" w14:textId="77777777" w:rsidR="008A7D26" w:rsidRPr="009D17EB" w:rsidRDefault="008A7D26">
      <w:pPr>
        <w:pStyle w:val="ListParagraph"/>
        <w:numPr>
          <w:ilvl w:val="1"/>
          <w:numId w:val="11"/>
        </w:numPr>
        <w:spacing w:line="276" w:lineRule="auto"/>
        <w:jc w:val="both"/>
        <w:rPr>
          <w:rFonts w:asciiTheme="minorHAnsi" w:hAnsiTheme="minorHAnsi" w:cstheme="minorHAnsi"/>
        </w:rPr>
      </w:pPr>
      <w:r w:rsidRPr="009D17EB">
        <w:rPr>
          <w:rFonts w:asciiTheme="minorHAnsi" w:hAnsiTheme="minorHAnsi" w:cstheme="minorHAnsi"/>
        </w:rPr>
        <w:t>We will make available and provide information and contact details of support agencies within our community</w:t>
      </w:r>
    </w:p>
    <w:p w14:paraId="2F658A71" w14:textId="77777777" w:rsidR="008A7D26" w:rsidRPr="009D17EB" w:rsidRDefault="008A7D26">
      <w:pPr>
        <w:pStyle w:val="NormalWeb"/>
        <w:numPr>
          <w:ilvl w:val="1"/>
          <w:numId w:val="11"/>
        </w:numPr>
        <w:spacing w:before="0" w:beforeAutospacing="0" w:after="120" w:afterAutospacing="0" w:line="276" w:lineRule="auto"/>
        <w:jc w:val="both"/>
        <w:rPr>
          <w:rFonts w:asciiTheme="minorHAnsi" w:hAnsiTheme="minorHAnsi" w:cstheme="minorHAnsi"/>
          <w:sz w:val="22"/>
          <w:szCs w:val="22"/>
        </w:rPr>
      </w:pPr>
      <w:r w:rsidRPr="009D17EB">
        <w:rPr>
          <w:rFonts w:asciiTheme="minorHAnsi" w:hAnsiTheme="minorHAnsi" w:cstheme="minorHAnsi"/>
          <w:sz w:val="22"/>
          <w:szCs w:val="22"/>
        </w:rPr>
        <w:lastRenderedPageBreak/>
        <w:t>Our centre will share with parents of children who attend our centre our centre child protection policy.</w:t>
      </w:r>
    </w:p>
    <w:p w14:paraId="5953D6C7" w14:textId="77777777" w:rsidR="003167A1" w:rsidRDefault="003167A1" w:rsidP="00A41924">
      <w:pPr>
        <w:spacing w:line="276" w:lineRule="auto"/>
        <w:rPr>
          <w:rFonts w:asciiTheme="minorHAnsi" w:hAnsiTheme="minorHAnsi" w:cstheme="minorHAnsi"/>
          <w:b/>
          <w:color w:val="FF0000"/>
        </w:rPr>
      </w:pPr>
    </w:p>
    <w:p w14:paraId="657CDD2D" w14:textId="25917C21" w:rsidR="008A7D26" w:rsidRPr="009D17EB" w:rsidRDefault="008A7D26" w:rsidP="00A41924">
      <w:pPr>
        <w:spacing w:line="276" w:lineRule="auto"/>
        <w:rPr>
          <w:rFonts w:asciiTheme="minorHAnsi" w:hAnsiTheme="minorHAnsi" w:cstheme="minorHAnsi"/>
          <w:b/>
          <w:color w:val="FF0000"/>
        </w:rPr>
      </w:pPr>
      <w:r w:rsidRPr="009D17EB">
        <w:rPr>
          <w:rFonts w:asciiTheme="minorHAnsi" w:hAnsiTheme="minorHAnsi" w:cstheme="minorHAnsi"/>
          <w:b/>
          <w:color w:val="FF0000"/>
        </w:rPr>
        <w:t xml:space="preserve">The </w:t>
      </w:r>
      <w:r w:rsidR="00D479E2" w:rsidRPr="009D17EB">
        <w:rPr>
          <w:rFonts w:asciiTheme="minorHAnsi" w:hAnsiTheme="minorHAnsi" w:cstheme="minorHAnsi"/>
          <w:b/>
          <w:color w:val="FF0000"/>
        </w:rPr>
        <w:t>Centre Leader</w:t>
      </w:r>
      <w:r w:rsidRPr="009D17EB">
        <w:rPr>
          <w:rFonts w:asciiTheme="minorHAnsi" w:hAnsiTheme="minorHAnsi" w:cstheme="minorHAnsi"/>
          <w:b/>
          <w:color w:val="FF0000"/>
        </w:rPr>
        <w:t xml:space="preserve"> will:</w:t>
      </w:r>
    </w:p>
    <w:p w14:paraId="023DF62C"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u w:val="single"/>
        </w:rPr>
        <w:t>Always prioritise the safety and wellbeing of the child. If a child’s safety is in danger, the police will be called.</w:t>
      </w:r>
    </w:p>
    <w:p w14:paraId="1E199BE7" w14:textId="6D234E49"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Maintain confidentiality</w:t>
      </w:r>
      <w:r w:rsidR="009B2133" w:rsidRPr="009D17EB">
        <w:rPr>
          <w:rFonts w:asciiTheme="minorHAnsi" w:hAnsiTheme="minorHAnsi" w:cstheme="minorHAnsi"/>
        </w:rPr>
        <w:t xml:space="preserve">. </w:t>
      </w:r>
      <w:r w:rsidRPr="009D17EB">
        <w:rPr>
          <w:rFonts w:asciiTheme="minorHAnsi" w:hAnsiTheme="minorHAnsi" w:cstheme="minorHAnsi"/>
        </w:rPr>
        <w:t>Failure of staff to comply with this policy will be regarded as serious misconduct</w:t>
      </w:r>
    </w:p>
    <w:p w14:paraId="577E9CF3"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Maintain and increase staff and parental awareness of how to prevent, recognise and respond to abuse, including learning about appropriate touching</w:t>
      </w:r>
    </w:p>
    <w:p w14:paraId="2F57F151"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Carry out staff safety checking (including Police Vetting) in accordance with the Children’s (Requirements for Safety Checks of Children’s Workers) Regulations 2015</w:t>
      </w:r>
    </w:p>
    <w:p w14:paraId="5BD17E80"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A Supervision Policy is in place. Unauthorised persons are not left unsupervised with children. Give no persons, other than employed staff over the age of 17 years, tasks that involve nappy changing, toileting or responsibility for the supervision of children</w:t>
      </w:r>
    </w:p>
    <w:p w14:paraId="0EEED8AF"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Ensure that staff and other adults visiting or working in the centre are well supported and visible in the activities they perform with children.  While the centre respects the privacy of our children, staff and visitors, visibility will be given priority to ensure the safety of all concerned</w:t>
      </w:r>
    </w:p>
    <w:p w14:paraId="7BFB5F6D"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Understand Safe Practice: Respond appropriately to a child who initiates physical contact in seeking affection, reassurance or comfort. It is not appropriate to force any form of unwanted affection/touching on a child.  Touching should not be initiated to gratify adult needs.  Physical contact during the changing or cleansing of children must be for the purpose of that task only and not be more than is necessary for the job</w:t>
      </w:r>
    </w:p>
    <w:p w14:paraId="7588DF17"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 xml:space="preserve">Ensure no child is taken from the centre by any staff member or adult, without the permission of a parent, except in the case of an emergency </w:t>
      </w:r>
    </w:p>
    <w:p w14:paraId="1EE3775C"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Maintain appropriate records</w:t>
      </w:r>
    </w:p>
    <w:p w14:paraId="1766BD98"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Ensure the centre’s procedures protect staff from unjustified allegations of abuse</w:t>
      </w:r>
    </w:p>
    <w:p w14:paraId="5B843A65" w14:textId="77777777" w:rsidR="008A7D26"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Ensure the centre has educational and informational resources for children and adults on child abuse</w:t>
      </w:r>
    </w:p>
    <w:p w14:paraId="7F862F03" w14:textId="77777777" w:rsidR="006D4455" w:rsidRPr="009D17EB" w:rsidRDefault="008A7D26">
      <w:pPr>
        <w:pStyle w:val="ListParagraph"/>
        <w:numPr>
          <w:ilvl w:val="0"/>
          <w:numId w:val="6"/>
        </w:numPr>
        <w:spacing w:line="360" w:lineRule="auto"/>
        <w:contextualSpacing w:val="0"/>
        <w:jc w:val="both"/>
        <w:rPr>
          <w:rFonts w:asciiTheme="minorHAnsi" w:hAnsiTheme="minorHAnsi" w:cstheme="minorHAnsi"/>
        </w:rPr>
      </w:pPr>
      <w:r w:rsidRPr="009D17EB">
        <w:rPr>
          <w:rFonts w:asciiTheme="minorHAnsi" w:hAnsiTheme="minorHAnsi" w:cstheme="minorHAnsi"/>
        </w:rPr>
        <w:t xml:space="preserve">Should a neglect or abuse situation occur or come to the attention of the </w:t>
      </w:r>
      <w:proofErr w:type="gramStart"/>
      <w:r w:rsidRPr="009D17EB">
        <w:rPr>
          <w:rFonts w:asciiTheme="minorHAnsi" w:hAnsiTheme="minorHAnsi" w:cstheme="minorHAnsi"/>
        </w:rPr>
        <w:t>centre, and</w:t>
      </w:r>
      <w:proofErr w:type="gramEnd"/>
      <w:r w:rsidRPr="009D17EB">
        <w:rPr>
          <w:rFonts w:asciiTheme="minorHAnsi" w:hAnsiTheme="minorHAnsi" w:cstheme="minorHAnsi"/>
        </w:rPr>
        <w:t xml:space="preserve"> should a report/referral to </w:t>
      </w:r>
      <w:proofErr w:type="spellStart"/>
      <w:r w:rsidRPr="009D17EB">
        <w:rPr>
          <w:rFonts w:asciiTheme="minorHAnsi" w:hAnsiTheme="minorHAnsi" w:cstheme="minorHAnsi"/>
        </w:rPr>
        <w:t>Oranga</w:t>
      </w:r>
      <w:proofErr w:type="spellEnd"/>
      <w:r w:rsidRPr="009D17EB">
        <w:rPr>
          <w:rFonts w:asciiTheme="minorHAnsi" w:hAnsiTheme="minorHAnsi" w:cstheme="minorHAnsi"/>
        </w:rPr>
        <w:t xml:space="preserve"> Tamariki or the Police be made, the centre is also under an obligation to report the matter to the Ministry of Education (HS34).</w:t>
      </w:r>
    </w:p>
    <w:p w14:paraId="06ADEB85" w14:textId="0A056FC1" w:rsidR="008A7D26" w:rsidRPr="009D17EB" w:rsidRDefault="008A7D26" w:rsidP="006D4455">
      <w:pPr>
        <w:pStyle w:val="NoSpacing"/>
        <w:rPr>
          <w:rFonts w:asciiTheme="minorHAnsi" w:hAnsiTheme="minorHAnsi" w:cstheme="minorHAnsi"/>
          <w:b/>
          <w:bCs/>
          <w:color w:val="FF0000"/>
        </w:rPr>
      </w:pPr>
      <w:r w:rsidRPr="009D17EB">
        <w:rPr>
          <w:rFonts w:asciiTheme="minorHAnsi" w:hAnsiTheme="minorHAnsi" w:cstheme="minorHAnsi"/>
          <w:b/>
          <w:bCs/>
          <w:color w:val="FF0000"/>
        </w:rPr>
        <w:t>Staff will:</w:t>
      </w:r>
    </w:p>
    <w:p w14:paraId="0D9CF97C" w14:textId="77777777" w:rsidR="006D4455" w:rsidRPr="009D17EB" w:rsidRDefault="006D4455" w:rsidP="006D4455">
      <w:pPr>
        <w:pStyle w:val="NoSpacing"/>
        <w:rPr>
          <w:rFonts w:asciiTheme="minorHAnsi" w:hAnsiTheme="minorHAnsi" w:cstheme="minorHAnsi"/>
          <w:b/>
          <w:bCs/>
          <w:color w:val="FF0000"/>
        </w:rPr>
      </w:pPr>
    </w:p>
    <w:p w14:paraId="5930F9D3" w14:textId="77777777" w:rsidR="008A7D26" w:rsidRPr="009D17EB" w:rsidRDefault="008A7D26">
      <w:pPr>
        <w:pStyle w:val="ListParagraph"/>
        <w:numPr>
          <w:ilvl w:val="0"/>
          <w:numId w:val="5"/>
        </w:numPr>
        <w:spacing w:line="360" w:lineRule="auto"/>
        <w:contextualSpacing w:val="0"/>
        <w:jc w:val="both"/>
        <w:rPr>
          <w:rFonts w:asciiTheme="minorHAnsi" w:hAnsiTheme="minorHAnsi" w:cstheme="minorHAnsi"/>
        </w:rPr>
      </w:pPr>
      <w:r w:rsidRPr="009D17EB">
        <w:rPr>
          <w:rFonts w:asciiTheme="minorHAnsi" w:hAnsiTheme="minorHAnsi" w:cstheme="minorHAnsi"/>
          <w:u w:val="single"/>
        </w:rPr>
        <w:t>Always prioritise the safety and wellbeing of the child. If a child is in danger, the police will be called.</w:t>
      </w:r>
    </w:p>
    <w:p w14:paraId="46ECE972" w14:textId="77777777" w:rsidR="008A7D26" w:rsidRPr="009D17EB" w:rsidRDefault="008A7D26">
      <w:pPr>
        <w:pStyle w:val="ListParagraph"/>
        <w:numPr>
          <w:ilvl w:val="0"/>
          <w:numId w:val="5"/>
        </w:numPr>
        <w:spacing w:line="360" w:lineRule="auto"/>
        <w:contextualSpacing w:val="0"/>
        <w:jc w:val="both"/>
        <w:rPr>
          <w:rFonts w:asciiTheme="minorHAnsi" w:hAnsiTheme="minorHAnsi" w:cstheme="minorHAnsi"/>
        </w:rPr>
      </w:pPr>
      <w:r w:rsidRPr="009D17EB">
        <w:rPr>
          <w:rFonts w:asciiTheme="minorHAnsi" w:hAnsiTheme="minorHAnsi" w:cstheme="minorHAnsi"/>
        </w:rPr>
        <w:t>Familiarise themselves with this centre policy</w:t>
      </w:r>
    </w:p>
    <w:p w14:paraId="09C4936F" w14:textId="1386D8F6" w:rsidR="008A7D26" w:rsidRPr="009D17EB" w:rsidRDefault="008A7D26">
      <w:pPr>
        <w:pStyle w:val="ListParagraph"/>
        <w:numPr>
          <w:ilvl w:val="0"/>
          <w:numId w:val="5"/>
        </w:numPr>
        <w:spacing w:line="360" w:lineRule="auto"/>
        <w:contextualSpacing w:val="0"/>
        <w:jc w:val="both"/>
        <w:rPr>
          <w:rFonts w:asciiTheme="minorHAnsi" w:hAnsiTheme="minorHAnsi" w:cstheme="minorHAnsi"/>
        </w:rPr>
      </w:pPr>
      <w:r w:rsidRPr="009D17EB">
        <w:rPr>
          <w:rFonts w:asciiTheme="minorHAnsi" w:hAnsiTheme="minorHAnsi" w:cstheme="minorHAnsi"/>
        </w:rPr>
        <w:t xml:space="preserve">Immediately notify the </w:t>
      </w:r>
      <w:r w:rsidR="00D479E2" w:rsidRPr="009D17EB">
        <w:rPr>
          <w:rFonts w:asciiTheme="minorHAnsi" w:hAnsiTheme="minorHAnsi" w:cstheme="minorHAnsi"/>
        </w:rPr>
        <w:t>Centre Leader</w:t>
      </w:r>
      <w:r w:rsidRPr="009D17EB">
        <w:rPr>
          <w:rFonts w:asciiTheme="minorHAnsi" w:hAnsiTheme="minorHAnsi" w:cstheme="minorHAnsi"/>
        </w:rPr>
        <w:t xml:space="preserve"> if they observe signs of child abuse or anyone reports to them any suspicions of child abuse of children at the centre, or a pattern of neglect or concerns is identified</w:t>
      </w:r>
    </w:p>
    <w:p w14:paraId="5558B4B5" w14:textId="77777777" w:rsidR="008A7D26" w:rsidRPr="009D17EB" w:rsidRDefault="008A7D26">
      <w:pPr>
        <w:pStyle w:val="ListParagraph"/>
        <w:numPr>
          <w:ilvl w:val="0"/>
          <w:numId w:val="5"/>
        </w:numPr>
        <w:spacing w:line="360" w:lineRule="auto"/>
        <w:contextualSpacing w:val="0"/>
        <w:jc w:val="both"/>
        <w:rPr>
          <w:rFonts w:asciiTheme="minorHAnsi" w:hAnsiTheme="minorHAnsi" w:cstheme="minorHAnsi"/>
        </w:rPr>
      </w:pPr>
      <w:r w:rsidRPr="009D17EB">
        <w:rPr>
          <w:rFonts w:asciiTheme="minorHAnsi" w:hAnsiTheme="minorHAnsi" w:cstheme="minorHAnsi"/>
        </w:rPr>
        <w:t>Maintain confidentiality. Failure of staff to comply with this policy will be regarded as serious misconduct</w:t>
      </w:r>
    </w:p>
    <w:p w14:paraId="4719641D" w14:textId="77777777" w:rsidR="008A7D26" w:rsidRPr="009D17EB" w:rsidRDefault="008A7D26">
      <w:pPr>
        <w:pStyle w:val="ListParagraph"/>
        <w:numPr>
          <w:ilvl w:val="0"/>
          <w:numId w:val="5"/>
        </w:numPr>
        <w:spacing w:line="360" w:lineRule="auto"/>
        <w:contextualSpacing w:val="0"/>
        <w:jc w:val="both"/>
        <w:rPr>
          <w:rFonts w:asciiTheme="minorHAnsi" w:hAnsiTheme="minorHAnsi" w:cstheme="minorHAnsi"/>
        </w:rPr>
      </w:pPr>
      <w:r w:rsidRPr="009D17EB">
        <w:rPr>
          <w:rFonts w:asciiTheme="minorHAnsi" w:hAnsiTheme="minorHAnsi" w:cstheme="minorHAnsi"/>
        </w:rPr>
        <w:t>Understanding Safe Practice: Respond appropriately to a child who initiates physical contact in seeking affection, reassurance or comfort.  It is not appropriate to force any form of unwanted affection/touching on a child.  Touching should not be initiated to gratify adult needs.  Physical contact during the changing or cleansing of children must be for the purpose of that task only and not be more than is necessary for the job</w:t>
      </w:r>
    </w:p>
    <w:p w14:paraId="287A7C16" w14:textId="77777777" w:rsidR="00D479E2" w:rsidRPr="009D17EB" w:rsidRDefault="008A7D26">
      <w:pPr>
        <w:pStyle w:val="ListParagraph"/>
        <w:numPr>
          <w:ilvl w:val="0"/>
          <w:numId w:val="5"/>
        </w:numPr>
        <w:spacing w:line="360" w:lineRule="auto"/>
        <w:contextualSpacing w:val="0"/>
        <w:jc w:val="both"/>
        <w:rPr>
          <w:rFonts w:asciiTheme="minorHAnsi" w:hAnsiTheme="minorHAnsi" w:cstheme="minorHAnsi"/>
        </w:rPr>
      </w:pPr>
      <w:r w:rsidRPr="009D17EB">
        <w:rPr>
          <w:rFonts w:asciiTheme="minorHAnsi" w:hAnsiTheme="minorHAnsi" w:cstheme="minorHAnsi"/>
        </w:rPr>
        <w:t>Never take a child from the centre without the permission of a parent, except in the case of an emergency</w:t>
      </w:r>
    </w:p>
    <w:p w14:paraId="5F5B9F95" w14:textId="743D4299" w:rsidR="00D479E2" w:rsidRPr="009D17EB" w:rsidRDefault="008A7D26" w:rsidP="00A41924">
      <w:pPr>
        <w:pStyle w:val="NoSpacing"/>
        <w:spacing w:line="276" w:lineRule="auto"/>
        <w:rPr>
          <w:rFonts w:asciiTheme="minorHAnsi" w:hAnsiTheme="minorHAnsi" w:cstheme="minorHAnsi"/>
          <w:b/>
          <w:bCs/>
          <w:color w:val="70AD47" w:themeColor="accent6"/>
          <w:sz w:val="24"/>
          <w:szCs w:val="24"/>
        </w:rPr>
      </w:pPr>
      <w:r w:rsidRPr="009D17EB">
        <w:rPr>
          <w:rFonts w:asciiTheme="minorHAnsi" w:hAnsiTheme="minorHAnsi" w:cstheme="minorHAnsi"/>
          <w:b/>
          <w:bCs/>
          <w:color w:val="70AD47" w:themeColor="accent6"/>
          <w:sz w:val="24"/>
          <w:szCs w:val="24"/>
        </w:rPr>
        <w:t>Preventing Contact, Identifying, and Responding to suspected abus</w:t>
      </w:r>
      <w:r w:rsidR="00D479E2" w:rsidRPr="009D17EB">
        <w:rPr>
          <w:rFonts w:asciiTheme="minorHAnsi" w:hAnsiTheme="minorHAnsi" w:cstheme="minorHAnsi"/>
          <w:b/>
          <w:bCs/>
          <w:color w:val="70AD47" w:themeColor="accent6"/>
          <w:sz w:val="24"/>
          <w:szCs w:val="24"/>
        </w:rPr>
        <w:t>e</w:t>
      </w:r>
    </w:p>
    <w:p w14:paraId="562212EF" w14:textId="77777777" w:rsidR="00D479E2" w:rsidRPr="009D17EB" w:rsidRDefault="00D479E2" w:rsidP="00A41924">
      <w:pPr>
        <w:pStyle w:val="NoSpacing"/>
        <w:spacing w:line="276" w:lineRule="auto"/>
        <w:rPr>
          <w:rFonts w:asciiTheme="minorHAnsi" w:hAnsiTheme="minorHAnsi" w:cstheme="minorHAnsi"/>
          <w:b/>
          <w:bCs/>
          <w:color w:val="70AD47" w:themeColor="accent6"/>
          <w:sz w:val="28"/>
          <w:szCs w:val="28"/>
        </w:rPr>
      </w:pPr>
    </w:p>
    <w:p w14:paraId="321458B6" w14:textId="77777777" w:rsidR="00D479E2" w:rsidRPr="00A86A92" w:rsidRDefault="00660413" w:rsidP="00A41924">
      <w:pPr>
        <w:pStyle w:val="NoSpacing"/>
        <w:spacing w:line="276" w:lineRule="auto"/>
        <w:rPr>
          <w:rFonts w:asciiTheme="minorHAnsi" w:eastAsia="Times New Roman" w:hAnsiTheme="minorHAnsi" w:cstheme="minorHAnsi"/>
          <w:b/>
          <w:bCs/>
        </w:rPr>
      </w:pPr>
      <w:r w:rsidRPr="00A86A92">
        <w:rPr>
          <w:rFonts w:asciiTheme="minorHAnsi" w:eastAsia="Times New Roman" w:hAnsiTheme="minorHAnsi" w:cstheme="minorHAnsi"/>
          <w:b/>
          <w:bCs/>
        </w:rPr>
        <w:t>Preventing Contact</w:t>
      </w:r>
    </w:p>
    <w:p w14:paraId="6AD194E0" w14:textId="77777777" w:rsidR="00D479E2" w:rsidRPr="009D17EB" w:rsidRDefault="00D479E2" w:rsidP="00A41924">
      <w:pPr>
        <w:pStyle w:val="NoSpacing"/>
        <w:spacing w:line="276" w:lineRule="auto"/>
        <w:rPr>
          <w:rFonts w:asciiTheme="minorHAnsi" w:eastAsia="Times New Roman" w:hAnsiTheme="minorHAnsi" w:cstheme="minorHAnsi"/>
          <w:b/>
          <w:bCs/>
        </w:rPr>
      </w:pPr>
    </w:p>
    <w:p w14:paraId="5F1013BE" w14:textId="519C0DFD" w:rsidR="00660413" w:rsidRPr="009D17EB" w:rsidRDefault="00660413" w:rsidP="00A41924">
      <w:pPr>
        <w:pStyle w:val="NoSpacing"/>
        <w:spacing w:line="276" w:lineRule="auto"/>
        <w:rPr>
          <w:rFonts w:asciiTheme="minorHAnsi" w:hAnsiTheme="minorHAnsi" w:cstheme="minorHAnsi"/>
          <w:b/>
          <w:bCs/>
          <w:color w:val="70AD47" w:themeColor="accent6"/>
          <w:sz w:val="28"/>
          <w:szCs w:val="28"/>
        </w:rPr>
      </w:pPr>
      <w:r w:rsidRPr="009D17EB">
        <w:rPr>
          <w:rFonts w:asciiTheme="minorHAnsi" w:hAnsiTheme="minorHAnsi" w:cstheme="minorHAnsi"/>
        </w:rPr>
        <w:t xml:space="preserve">If you suspect someone of child abuse, you must prevent them from </w:t>
      </w:r>
      <w:proofErr w:type="gramStart"/>
      <w:r w:rsidRPr="009D17EB">
        <w:rPr>
          <w:rFonts w:asciiTheme="minorHAnsi" w:hAnsiTheme="minorHAnsi" w:cstheme="minorHAnsi"/>
        </w:rPr>
        <w:t>coming into contact with</w:t>
      </w:r>
      <w:proofErr w:type="gramEnd"/>
      <w:r w:rsidRPr="009D17EB">
        <w:rPr>
          <w:rFonts w:asciiTheme="minorHAnsi" w:hAnsiTheme="minorHAnsi" w:cstheme="minorHAnsi"/>
        </w:rPr>
        <w:t xml:space="preserve"> any children at your service. You may need to exclude them from your premises (see Regulation 56).</w:t>
      </w:r>
    </w:p>
    <w:p w14:paraId="06D24F72" w14:textId="77777777" w:rsidR="00660413" w:rsidRPr="009D17EB" w:rsidRDefault="00660413"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People who are unwell could be unwell physically or mentally. If you suspect someone of being physically or mentally unwell in a way that could pose a risk to children, you must prevent them from </w:t>
      </w:r>
      <w:proofErr w:type="gramStart"/>
      <w:r w:rsidRPr="009D17EB">
        <w:rPr>
          <w:rFonts w:asciiTheme="minorHAnsi" w:hAnsiTheme="minorHAnsi" w:cstheme="minorHAnsi"/>
        </w:rPr>
        <w:t>coming into contact with</w:t>
      </w:r>
      <w:proofErr w:type="gramEnd"/>
      <w:r w:rsidRPr="009D17EB">
        <w:rPr>
          <w:rFonts w:asciiTheme="minorHAnsi" w:hAnsiTheme="minorHAnsi" w:cstheme="minorHAnsi"/>
        </w:rPr>
        <w:t xml:space="preserve"> any children at your service, which may involve excluding them from your premises (see Regulation 57):</w:t>
      </w:r>
    </w:p>
    <w:p w14:paraId="5D316C68" w14:textId="77777777" w:rsidR="00486F95" w:rsidRPr="009D17EB" w:rsidRDefault="00486F95" w:rsidP="00A41924">
      <w:pPr>
        <w:pStyle w:val="NoSpacing"/>
        <w:spacing w:line="276" w:lineRule="auto"/>
        <w:rPr>
          <w:rFonts w:asciiTheme="minorHAnsi" w:hAnsiTheme="minorHAnsi" w:cstheme="minorHAnsi"/>
        </w:rPr>
      </w:pPr>
    </w:p>
    <w:p w14:paraId="4DDC2677" w14:textId="29D7F727" w:rsidR="00660413" w:rsidRPr="009D17EB" w:rsidRDefault="00660413" w:rsidP="00A41924">
      <w:pPr>
        <w:pStyle w:val="NoSpacing"/>
        <w:spacing w:line="276" w:lineRule="auto"/>
        <w:rPr>
          <w:rFonts w:asciiTheme="minorHAnsi" w:hAnsiTheme="minorHAnsi" w:cstheme="minorHAnsi"/>
          <w:b/>
          <w:bCs/>
        </w:rPr>
      </w:pPr>
      <w:r w:rsidRPr="009D17EB">
        <w:rPr>
          <w:rFonts w:asciiTheme="minorHAnsi" w:hAnsiTheme="minorHAnsi" w:cstheme="minorHAnsi"/>
          <w:b/>
          <w:bCs/>
        </w:rPr>
        <w:t>Physical or mental unwellness includes:</w:t>
      </w:r>
    </w:p>
    <w:p w14:paraId="498583BE" w14:textId="77777777" w:rsidR="00660413" w:rsidRPr="009D17EB" w:rsidRDefault="00660413">
      <w:pPr>
        <w:pStyle w:val="NoSpacing"/>
        <w:numPr>
          <w:ilvl w:val="1"/>
          <w:numId w:val="12"/>
        </w:numPr>
        <w:spacing w:line="276" w:lineRule="auto"/>
        <w:rPr>
          <w:rFonts w:asciiTheme="minorHAnsi" w:hAnsiTheme="minorHAnsi" w:cstheme="minorHAnsi"/>
        </w:rPr>
      </w:pPr>
      <w:r w:rsidRPr="009D17EB">
        <w:rPr>
          <w:rFonts w:asciiTheme="minorHAnsi" w:hAnsiTheme="minorHAnsi" w:cstheme="minorHAnsi"/>
        </w:rPr>
        <w:t>any physical or mental condition that could be dangerous (for example, strange or disturbing behaviour, aggression)</w:t>
      </w:r>
    </w:p>
    <w:p w14:paraId="6390865D" w14:textId="77777777" w:rsidR="00660413" w:rsidRPr="009D17EB" w:rsidRDefault="00660413">
      <w:pPr>
        <w:pStyle w:val="NoSpacing"/>
        <w:numPr>
          <w:ilvl w:val="1"/>
          <w:numId w:val="12"/>
        </w:numPr>
        <w:spacing w:line="276" w:lineRule="auto"/>
        <w:rPr>
          <w:rFonts w:asciiTheme="minorHAnsi" w:hAnsiTheme="minorHAnsi" w:cstheme="minorHAnsi"/>
        </w:rPr>
      </w:pPr>
      <w:r w:rsidRPr="009D17EB">
        <w:rPr>
          <w:rFonts w:asciiTheme="minorHAnsi" w:hAnsiTheme="minorHAnsi" w:cstheme="minorHAnsi"/>
        </w:rPr>
        <w:t>any infectious or contagious disease or condition (for example, the flu or COVID-19)</w:t>
      </w:r>
    </w:p>
    <w:p w14:paraId="4AF41A91" w14:textId="77777777" w:rsidR="00660413" w:rsidRPr="009D17EB" w:rsidRDefault="00660413" w:rsidP="00A41924">
      <w:pPr>
        <w:pStyle w:val="NoSpacing"/>
        <w:spacing w:line="276" w:lineRule="auto"/>
        <w:rPr>
          <w:rFonts w:asciiTheme="minorHAnsi" w:hAnsiTheme="minorHAnsi" w:cstheme="minorHAnsi"/>
        </w:rPr>
      </w:pPr>
    </w:p>
    <w:p w14:paraId="1E4FC166" w14:textId="3A7F9140" w:rsidR="00660413" w:rsidRPr="009D17EB" w:rsidRDefault="00660413" w:rsidP="00A41924">
      <w:pPr>
        <w:pStyle w:val="NoSpacing"/>
        <w:spacing w:line="276" w:lineRule="auto"/>
        <w:rPr>
          <w:rFonts w:asciiTheme="minorHAnsi" w:hAnsiTheme="minorHAnsi" w:cstheme="minorHAnsi"/>
        </w:rPr>
      </w:pPr>
      <w:r w:rsidRPr="009D17EB">
        <w:rPr>
          <w:rFonts w:asciiTheme="minorHAnsi" w:hAnsiTheme="minorHAnsi" w:cstheme="minorHAnsi"/>
          <w:b/>
          <w:bCs/>
        </w:rPr>
        <w:t>Alcohol / Drugs:</w:t>
      </w:r>
    </w:p>
    <w:p w14:paraId="74BB17BB" w14:textId="23438EE1" w:rsidR="00660413" w:rsidRPr="009D17EB" w:rsidRDefault="00660413" w:rsidP="00A41924">
      <w:pPr>
        <w:pStyle w:val="NoSpacing"/>
        <w:spacing w:line="276" w:lineRule="auto"/>
        <w:rPr>
          <w:rFonts w:asciiTheme="minorHAnsi" w:hAnsiTheme="minorHAnsi" w:cstheme="minorHAnsi"/>
        </w:rPr>
      </w:pPr>
      <w:r w:rsidRPr="009D17EB">
        <w:rPr>
          <w:rFonts w:asciiTheme="minorHAnsi" w:hAnsiTheme="minorHAnsi" w:cstheme="minorHAnsi"/>
        </w:rPr>
        <w:t>You must ensure that no adults in your service community are abusing or are under the influence of alcohol or any other substance that has a detrimental effect on their behaviour or ability to function during service hours (including drop-offs and pick-ups). It applies to any adult in your service community, including any adults living in a home where home-based education and care takes place.</w:t>
      </w:r>
    </w:p>
    <w:p w14:paraId="1F407116" w14:textId="77777777" w:rsidR="009D17EB" w:rsidRDefault="009D17EB" w:rsidP="00A41924">
      <w:pPr>
        <w:pStyle w:val="NoSpacing"/>
        <w:spacing w:line="276" w:lineRule="auto"/>
        <w:rPr>
          <w:rFonts w:asciiTheme="minorHAnsi" w:hAnsiTheme="minorHAnsi" w:cstheme="minorHAnsi"/>
          <w:b/>
          <w:bCs/>
        </w:rPr>
      </w:pPr>
    </w:p>
    <w:p w14:paraId="7C73136D" w14:textId="7E4B065F" w:rsidR="00660413" w:rsidRPr="009D17EB" w:rsidRDefault="00660413" w:rsidP="00A41924">
      <w:pPr>
        <w:pStyle w:val="NoSpacing"/>
        <w:spacing w:line="276" w:lineRule="auto"/>
        <w:rPr>
          <w:rFonts w:asciiTheme="minorHAnsi" w:hAnsiTheme="minorHAnsi" w:cstheme="minorHAnsi"/>
          <w:b/>
          <w:bCs/>
        </w:rPr>
      </w:pPr>
      <w:r w:rsidRPr="009D17EB">
        <w:rPr>
          <w:rFonts w:asciiTheme="minorHAnsi" w:hAnsiTheme="minorHAnsi" w:cstheme="minorHAnsi"/>
          <w:b/>
          <w:bCs/>
        </w:rPr>
        <w:t>Making sure adults with access to children are safe</w:t>
      </w:r>
      <w:r w:rsidR="00486F95" w:rsidRPr="009D17EB">
        <w:rPr>
          <w:rFonts w:asciiTheme="minorHAnsi" w:hAnsiTheme="minorHAnsi" w:cstheme="minorHAnsi"/>
          <w:b/>
          <w:bCs/>
        </w:rPr>
        <w:t>:</w:t>
      </w:r>
    </w:p>
    <w:p w14:paraId="6AA31B25" w14:textId="063F152A" w:rsidR="00660413" w:rsidRPr="009D17EB" w:rsidRDefault="00660413" w:rsidP="00A41924">
      <w:pPr>
        <w:pStyle w:val="NoSpacing"/>
        <w:spacing w:line="276" w:lineRule="auto"/>
        <w:rPr>
          <w:rFonts w:asciiTheme="minorHAnsi" w:hAnsiTheme="minorHAnsi" w:cstheme="minorHAnsi"/>
          <w:b/>
          <w:bCs/>
        </w:rPr>
      </w:pPr>
      <w:r w:rsidRPr="009D17EB">
        <w:rPr>
          <w:rFonts w:asciiTheme="minorHAnsi" w:hAnsiTheme="minorHAnsi" w:cstheme="minorHAnsi"/>
          <w:b/>
          <w:bCs/>
        </w:rPr>
        <w:t>Safety checking</w:t>
      </w:r>
    </w:p>
    <w:p w14:paraId="26D281CE" w14:textId="5186C058" w:rsidR="00660413" w:rsidRPr="009D17EB" w:rsidRDefault="00660413" w:rsidP="00A41924">
      <w:pPr>
        <w:pStyle w:val="NoSpacing"/>
        <w:spacing w:line="276" w:lineRule="auto"/>
        <w:rPr>
          <w:rFonts w:asciiTheme="minorHAnsi" w:hAnsiTheme="minorHAnsi" w:cstheme="minorHAnsi"/>
        </w:rPr>
      </w:pPr>
      <w:r w:rsidRPr="009D17EB">
        <w:rPr>
          <w:rFonts w:asciiTheme="minorHAnsi" w:hAnsiTheme="minorHAnsi" w:cstheme="minorHAnsi"/>
        </w:rPr>
        <w:lastRenderedPageBreak/>
        <w:t>You must carry out a formal safety check on your children’s workers before they can start work, and then re-check them every three years (see Part 3 of the Children’s Act). Nearly everyone working in your early learning service is considered a children’s worker.</w:t>
      </w:r>
    </w:p>
    <w:p w14:paraId="398DD952" w14:textId="11D6E11B" w:rsidR="00916C70" w:rsidRPr="009D17EB" w:rsidRDefault="00916C70" w:rsidP="00A41924">
      <w:pPr>
        <w:pStyle w:val="NoSpacing"/>
        <w:spacing w:line="276" w:lineRule="auto"/>
        <w:rPr>
          <w:rFonts w:asciiTheme="minorHAnsi" w:hAnsiTheme="minorHAnsi" w:cstheme="minorHAnsi"/>
        </w:rPr>
      </w:pPr>
    </w:p>
    <w:p w14:paraId="7B8672C4" w14:textId="6FEDBE9D" w:rsidR="00916C70" w:rsidRPr="00A86A92" w:rsidRDefault="00916C70" w:rsidP="00A41924">
      <w:pPr>
        <w:pStyle w:val="NoSpacing"/>
        <w:spacing w:line="276" w:lineRule="auto"/>
        <w:rPr>
          <w:rFonts w:asciiTheme="minorHAnsi" w:hAnsiTheme="minorHAnsi" w:cstheme="minorHAnsi"/>
        </w:rPr>
      </w:pPr>
    </w:p>
    <w:p w14:paraId="7480732A" w14:textId="77777777" w:rsidR="009D17EB" w:rsidRPr="00A86A92" w:rsidRDefault="009D17EB" w:rsidP="009D17EB">
      <w:pPr>
        <w:pStyle w:val="Heading1"/>
      </w:pPr>
      <w:r w:rsidRPr="00A86A92">
        <w:t>Indicators of Child Abuse</w:t>
      </w:r>
    </w:p>
    <w:p w14:paraId="7ECF18AD" w14:textId="4942C491" w:rsidR="009D17EB" w:rsidRPr="009D17EB" w:rsidRDefault="009D17EB" w:rsidP="009D17EB">
      <w:pPr>
        <w:pStyle w:val="NoSpacing"/>
        <w:rPr>
          <w:rFonts w:asciiTheme="minorHAnsi" w:hAnsiTheme="minorHAnsi" w:cstheme="minorHAnsi"/>
        </w:rPr>
      </w:pPr>
      <w:r w:rsidRPr="009D17EB">
        <w:rPr>
          <w:rFonts w:asciiTheme="minorHAnsi" w:hAnsiTheme="minorHAnsi" w:cstheme="minorHAnsi"/>
        </w:rPr>
        <w:t>Emotional Abuse</w:t>
      </w:r>
      <w:r>
        <w:rPr>
          <w:rFonts w:asciiTheme="minorHAnsi" w:hAnsiTheme="minorHAnsi" w:cstheme="minorHAnsi"/>
        </w:rPr>
        <w:t>:</w:t>
      </w:r>
    </w:p>
    <w:p w14:paraId="1CCB9275" w14:textId="77777777" w:rsidR="009D17EB" w:rsidRPr="009D17EB" w:rsidRDefault="009D17EB" w:rsidP="009D17EB">
      <w:pPr>
        <w:pStyle w:val="NoSpacing"/>
      </w:pPr>
    </w:p>
    <w:p w14:paraId="69F29FF4" w14:textId="77777777"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physical indicators</w:t>
      </w:r>
      <w:r w:rsidRPr="009D17EB">
        <w:rPr>
          <w:rFonts w:asciiTheme="minorHAnsi" w:hAnsiTheme="minorHAnsi" w:cstheme="minorHAnsi"/>
          <w:color w:val="000000"/>
          <w:sz w:val="22"/>
          <w:szCs w:val="22"/>
        </w:rPr>
        <w:t> that a child is being emotionally abused. Some examples of this are:</w:t>
      </w:r>
    </w:p>
    <w:p w14:paraId="1BEF3E44" w14:textId="77777777" w:rsidR="009D17EB" w:rsidRPr="009D17EB" w:rsidRDefault="009D17EB">
      <w:pPr>
        <w:numPr>
          <w:ilvl w:val="0"/>
          <w:numId w:val="1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Bed-wetting or bed soiling that has no medical cause</w:t>
      </w:r>
    </w:p>
    <w:p w14:paraId="44347C63" w14:textId="77777777" w:rsidR="009D17EB" w:rsidRPr="009D17EB" w:rsidRDefault="009D17EB">
      <w:pPr>
        <w:numPr>
          <w:ilvl w:val="0"/>
          <w:numId w:val="1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Frequent psychosomatic complaints (e.g. headaches, nausea, abdominal pains)</w:t>
      </w:r>
    </w:p>
    <w:p w14:paraId="2C94B8F5" w14:textId="77777777" w:rsidR="009D17EB" w:rsidRPr="009D17EB" w:rsidRDefault="009D17EB">
      <w:pPr>
        <w:numPr>
          <w:ilvl w:val="0"/>
          <w:numId w:val="1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Prolonged vomiting or diarrhoea</w:t>
      </w:r>
    </w:p>
    <w:p w14:paraId="6088646C" w14:textId="77777777" w:rsidR="009D17EB" w:rsidRPr="009D17EB" w:rsidRDefault="009D17EB">
      <w:pPr>
        <w:numPr>
          <w:ilvl w:val="0"/>
          <w:numId w:val="1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Has not attained significant developmental milestones</w:t>
      </w:r>
    </w:p>
    <w:p w14:paraId="6B815FC5" w14:textId="77777777" w:rsidR="009D17EB" w:rsidRPr="009D17EB" w:rsidRDefault="009D17EB">
      <w:pPr>
        <w:numPr>
          <w:ilvl w:val="0"/>
          <w:numId w:val="1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Dressed differently from other children in the family</w:t>
      </w:r>
    </w:p>
    <w:p w14:paraId="5D43EEEB" w14:textId="77777777" w:rsidR="009D17EB" w:rsidRPr="009D17EB" w:rsidRDefault="009D17EB">
      <w:pPr>
        <w:numPr>
          <w:ilvl w:val="0"/>
          <w:numId w:val="1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Has deprived physical living conditions compared with other children in the family</w:t>
      </w:r>
    </w:p>
    <w:p w14:paraId="12318C02" w14:textId="77777777"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also be </w:t>
      </w:r>
      <w:r w:rsidRPr="009D17EB">
        <w:rPr>
          <w:rStyle w:val="Strong"/>
          <w:rFonts w:asciiTheme="minorHAnsi" w:hAnsiTheme="minorHAnsi" w:cstheme="minorHAnsi"/>
          <w:color w:val="000000"/>
          <w:sz w:val="22"/>
          <w:szCs w:val="22"/>
          <w:bdr w:val="none" w:sz="0" w:space="0" w:color="auto" w:frame="1"/>
        </w:rPr>
        <w:t>behavioural indicators</w:t>
      </w:r>
      <w:r w:rsidRPr="009D17EB">
        <w:rPr>
          <w:rFonts w:asciiTheme="minorHAnsi" w:hAnsiTheme="minorHAnsi" w:cstheme="minorHAnsi"/>
          <w:color w:val="000000"/>
          <w:sz w:val="22"/>
          <w:szCs w:val="22"/>
        </w:rPr>
        <w:t> that child or young person is being emotionally abused. Some examples of this are:</w:t>
      </w:r>
    </w:p>
    <w:p w14:paraId="11D4EC04" w14:textId="77777777" w:rsidR="009D17EB" w:rsidRPr="009D17EB" w:rsidRDefault="009D17EB">
      <w:pPr>
        <w:numPr>
          <w:ilvl w:val="0"/>
          <w:numId w:val="1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Suffers from severe developmental gaps</w:t>
      </w:r>
    </w:p>
    <w:p w14:paraId="306F0D47" w14:textId="77777777" w:rsidR="009D17EB" w:rsidRPr="009D17EB" w:rsidRDefault="009D17EB">
      <w:pPr>
        <w:numPr>
          <w:ilvl w:val="0"/>
          <w:numId w:val="1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Severe symptoms of depression, anxiety, withdrawal or aggression</w:t>
      </w:r>
    </w:p>
    <w:p w14:paraId="2F5D1CA2" w14:textId="77777777" w:rsidR="009D17EB" w:rsidRPr="009D17EB" w:rsidRDefault="009D17EB">
      <w:pPr>
        <w:numPr>
          <w:ilvl w:val="0"/>
          <w:numId w:val="1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Severe symptoms of self-destructive behaviour – self-harming, suicide attempts, engaging in drug or alcohol abuse</w:t>
      </w:r>
    </w:p>
    <w:p w14:paraId="22204367" w14:textId="77777777" w:rsidR="009D17EB" w:rsidRPr="009D17EB" w:rsidRDefault="009D17EB">
      <w:pPr>
        <w:numPr>
          <w:ilvl w:val="0"/>
          <w:numId w:val="1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Overly compliant; too well-mannered; too neat and clean</w:t>
      </w:r>
    </w:p>
    <w:p w14:paraId="4AC68402" w14:textId="77777777" w:rsidR="009D17EB" w:rsidRPr="009D17EB" w:rsidRDefault="009D17EB">
      <w:pPr>
        <w:numPr>
          <w:ilvl w:val="0"/>
          <w:numId w:val="1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Displays attention seeking behaviours or displays extreme inhibition in play</w:t>
      </w:r>
    </w:p>
    <w:p w14:paraId="3CC32668" w14:textId="77777777" w:rsidR="009D17EB" w:rsidRPr="009D17EB" w:rsidRDefault="009D17EB">
      <w:pPr>
        <w:numPr>
          <w:ilvl w:val="0"/>
          <w:numId w:val="1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When at play, behaviour may model or copy negative behaviour and language used at home</w:t>
      </w:r>
    </w:p>
    <w:p w14:paraId="27BF1F7C" w14:textId="77777777" w:rsid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indicators in adult behaviour</w:t>
      </w:r>
      <w:r w:rsidRPr="009D17EB">
        <w:rPr>
          <w:rFonts w:asciiTheme="minorHAnsi" w:hAnsiTheme="minorHAnsi" w:cstheme="minorHAnsi"/>
          <w:color w:val="000000"/>
          <w:sz w:val="22"/>
          <w:szCs w:val="22"/>
        </w:rPr>
        <w:t xml:space="preserve"> that could indicate emotional abuse. </w:t>
      </w:r>
    </w:p>
    <w:p w14:paraId="25A529EB" w14:textId="217BDC4C"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Some examples of this are:</w:t>
      </w:r>
    </w:p>
    <w:p w14:paraId="4C45D072" w14:textId="77777777" w:rsidR="009D17EB" w:rsidRPr="009D17EB" w:rsidRDefault="009D17EB">
      <w:pPr>
        <w:numPr>
          <w:ilvl w:val="0"/>
          <w:numId w:val="1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Constantly calls the child or young person names, labels the child or publicly humiliates the child</w:t>
      </w:r>
    </w:p>
    <w:p w14:paraId="2D5A8879" w14:textId="77777777" w:rsidR="009D17EB" w:rsidRPr="009D17EB" w:rsidRDefault="009D17EB">
      <w:pPr>
        <w:numPr>
          <w:ilvl w:val="0"/>
          <w:numId w:val="1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Continually threatens the child or young person with physical harm or forces the child to witness physical harm inflicted on a loved one</w:t>
      </w:r>
    </w:p>
    <w:p w14:paraId="05324262" w14:textId="77777777" w:rsidR="009D17EB" w:rsidRPr="009D17EB" w:rsidRDefault="009D17EB">
      <w:pPr>
        <w:numPr>
          <w:ilvl w:val="0"/>
          <w:numId w:val="1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Has unrealistic expectations of the child or young person</w:t>
      </w:r>
    </w:p>
    <w:p w14:paraId="74295475" w14:textId="77777777" w:rsidR="009D17EB" w:rsidRPr="009D17EB" w:rsidRDefault="009D17EB">
      <w:pPr>
        <w:numPr>
          <w:ilvl w:val="0"/>
          <w:numId w:val="1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Involves the child or young person in “adult issues”, such as separation or access issues</w:t>
      </w:r>
    </w:p>
    <w:p w14:paraId="709A08CF" w14:textId="77777777" w:rsidR="009D17EB" w:rsidRPr="009D17EB" w:rsidRDefault="009D17EB">
      <w:pPr>
        <w:numPr>
          <w:ilvl w:val="0"/>
          <w:numId w:val="1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Keeps the child or young person at home in a role of subservient or surrogate parent</w:t>
      </w:r>
    </w:p>
    <w:p w14:paraId="5C923759" w14:textId="77777777" w:rsidR="009D17EB" w:rsidRDefault="009D17EB" w:rsidP="009D17EB">
      <w:pPr>
        <w:pStyle w:val="NoSpacing"/>
        <w:rPr>
          <w:rFonts w:asciiTheme="minorHAnsi" w:hAnsiTheme="minorHAnsi" w:cstheme="minorHAnsi"/>
        </w:rPr>
      </w:pPr>
    </w:p>
    <w:p w14:paraId="6050D439" w14:textId="24333C04" w:rsidR="009D17EB" w:rsidRDefault="009D17EB" w:rsidP="009D17EB">
      <w:pPr>
        <w:pStyle w:val="NoSpacing"/>
        <w:rPr>
          <w:rFonts w:asciiTheme="minorHAnsi" w:hAnsiTheme="minorHAnsi" w:cstheme="minorHAnsi"/>
        </w:rPr>
      </w:pPr>
      <w:r w:rsidRPr="009D17EB">
        <w:rPr>
          <w:rFonts w:asciiTheme="minorHAnsi" w:hAnsiTheme="minorHAnsi" w:cstheme="minorHAnsi"/>
        </w:rPr>
        <w:t>Neglect</w:t>
      </w:r>
      <w:r>
        <w:rPr>
          <w:rFonts w:asciiTheme="minorHAnsi" w:hAnsiTheme="minorHAnsi" w:cstheme="minorHAnsi"/>
        </w:rPr>
        <w:t>:</w:t>
      </w:r>
    </w:p>
    <w:p w14:paraId="4288645A" w14:textId="77777777" w:rsidR="009D17EB" w:rsidRPr="009D17EB" w:rsidRDefault="009D17EB" w:rsidP="009D17EB">
      <w:pPr>
        <w:pStyle w:val="NoSpacing"/>
        <w:rPr>
          <w:rFonts w:asciiTheme="minorHAnsi" w:hAnsiTheme="minorHAnsi" w:cstheme="minorHAnsi"/>
        </w:rPr>
      </w:pPr>
    </w:p>
    <w:p w14:paraId="17EA859F" w14:textId="77777777"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physical indicators</w:t>
      </w:r>
      <w:r w:rsidRPr="009D17EB">
        <w:rPr>
          <w:rFonts w:asciiTheme="minorHAnsi" w:hAnsiTheme="minorHAnsi" w:cstheme="minorHAnsi"/>
          <w:color w:val="000000"/>
          <w:sz w:val="22"/>
          <w:szCs w:val="22"/>
        </w:rPr>
        <w:t> that a child or young person is being neglected. Some examples of this are:</w:t>
      </w:r>
    </w:p>
    <w:p w14:paraId="1B14E25B" w14:textId="77777777" w:rsidR="009D17EB" w:rsidRPr="009D17EB" w:rsidRDefault="009D17EB">
      <w:pPr>
        <w:numPr>
          <w:ilvl w:val="0"/>
          <w:numId w:val="19"/>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lastRenderedPageBreak/>
        <w:t>Inappropriate dress for the weather</w:t>
      </w:r>
    </w:p>
    <w:p w14:paraId="0B3C7C60" w14:textId="77777777" w:rsidR="009D17EB" w:rsidRPr="009D17EB" w:rsidRDefault="009D17EB">
      <w:pPr>
        <w:numPr>
          <w:ilvl w:val="0"/>
          <w:numId w:val="19"/>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Extremely dirty or unbathed</w:t>
      </w:r>
    </w:p>
    <w:p w14:paraId="2A7C3502" w14:textId="77777777" w:rsidR="009D17EB" w:rsidRPr="009D17EB" w:rsidRDefault="009D17EB">
      <w:pPr>
        <w:numPr>
          <w:ilvl w:val="0"/>
          <w:numId w:val="19"/>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Inadequately supervised or left alone for unacceptable periods of time</w:t>
      </w:r>
    </w:p>
    <w:p w14:paraId="7A0A6829" w14:textId="77777777" w:rsidR="009D17EB" w:rsidRPr="009D17EB" w:rsidRDefault="009D17EB">
      <w:pPr>
        <w:numPr>
          <w:ilvl w:val="0"/>
          <w:numId w:val="19"/>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Malnourished</w:t>
      </w:r>
    </w:p>
    <w:p w14:paraId="7C4AF64F" w14:textId="77777777" w:rsidR="009D17EB" w:rsidRPr="009D17EB" w:rsidRDefault="009D17EB">
      <w:pPr>
        <w:numPr>
          <w:ilvl w:val="0"/>
          <w:numId w:val="19"/>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have severe nappy rash or other persistent skin disorders or rashes resulting from improper care or lack of hygiene</w:t>
      </w:r>
    </w:p>
    <w:p w14:paraId="66DCE163" w14:textId="77777777" w:rsid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also be </w:t>
      </w:r>
      <w:r w:rsidRPr="009D17EB">
        <w:rPr>
          <w:rStyle w:val="Strong"/>
          <w:rFonts w:asciiTheme="minorHAnsi" w:hAnsiTheme="minorHAnsi" w:cstheme="minorHAnsi"/>
          <w:color w:val="000000"/>
          <w:sz w:val="22"/>
          <w:szCs w:val="22"/>
          <w:bdr w:val="none" w:sz="0" w:space="0" w:color="auto" w:frame="1"/>
        </w:rPr>
        <w:t>behavioural indicators</w:t>
      </w:r>
      <w:r w:rsidRPr="009D17EB">
        <w:rPr>
          <w:rFonts w:asciiTheme="minorHAnsi" w:hAnsiTheme="minorHAnsi" w:cstheme="minorHAnsi"/>
          <w:color w:val="000000"/>
          <w:sz w:val="22"/>
          <w:szCs w:val="22"/>
        </w:rPr>
        <w:t xml:space="preserve"> that child or young person is being neglected. </w:t>
      </w:r>
    </w:p>
    <w:p w14:paraId="62D839FF" w14:textId="057EA717"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Some examples of this are:</w:t>
      </w:r>
    </w:p>
    <w:p w14:paraId="1C35CAE0" w14:textId="77777777" w:rsidR="009D17EB" w:rsidRPr="009D17EB" w:rsidRDefault="009D17EB">
      <w:pPr>
        <w:numPr>
          <w:ilvl w:val="0"/>
          <w:numId w:val="20"/>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Demonstrates severe lack of attachment to other adults</w:t>
      </w:r>
    </w:p>
    <w:p w14:paraId="56B4A1AE" w14:textId="77777777" w:rsidR="009D17EB" w:rsidRPr="009D17EB" w:rsidRDefault="009D17EB">
      <w:pPr>
        <w:numPr>
          <w:ilvl w:val="0"/>
          <w:numId w:val="20"/>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Poor school attendance or school performance</w:t>
      </w:r>
    </w:p>
    <w:p w14:paraId="6AAB73CA" w14:textId="77777777" w:rsidR="009D17EB" w:rsidRPr="009D17EB" w:rsidRDefault="009D17EB">
      <w:pPr>
        <w:numPr>
          <w:ilvl w:val="0"/>
          <w:numId w:val="20"/>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Poor social skills</w:t>
      </w:r>
    </w:p>
    <w:p w14:paraId="4E85F595" w14:textId="77777777" w:rsidR="009D17EB" w:rsidRPr="009D17EB" w:rsidRDefault="009D17EB">
      <w:pPr>
        <w:numPr>
          <w:ilvl w:val="0"/>
          <w:numId w:val="20"/>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steal food</w:t>
      </w:r>
    </w:p>
    <w:p w14:paraId="042B2FDF" w14:textId="77777777" w:rsidR="009D17EB" w:rsidRPr="009D17EB" w:rsidRDefault="009D17EB">
      <w:pPr>
        <w:numPr>
          <w:ilvl w:val="0"/>
          <w:numId w:val="20"/>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Is very demanding of affection or attention</w:t>
      </w:r>
    </w:p>
    <w:p w14:paraId="07D83038" w14:textId="77777777" w:rsidR="009D17EB" w:rsidRPr="009D17EB" w:rsidRDefault="009D17EB">
      <w:pPr>
        <w:numPr>
          <w:ilvl w:val="0"/>
          <w:numId w:val="20"/>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Has no understanding of basic hygiene</w:t>
      </w:r>
    </w:p>
    <w:p w14:paraId="4A162EF3" w14:textId="77777777" w:rsid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indicators in adult behaviour</w:t>
      </w:r>
      <w:r w:rsidRPr="009D17EB">
        <w:rPr>
          <w:rFonts w:asciiTheme="minorHAnsi" w:hAnsiTheme="minorHAnsi" w:cstheme="minorHAnsi"/>
          <w:color w:val="000000"/>
          <w:sz w:val="22"/>
          <w:szCs w:val="22"/>
        </w:rPr>
        <w:t xml:space="preserve"> that could indicate neglect. </w:t>
      </w:r>
    </w:p>
    <w:p w14:paraId="0BBE7C49" w14:textId="42BF9078"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Some examples of this are:</w:t>
      </w:r>
    </w:p>
    <w:p w14:paraId="25B2A8E1" w14:textId="77777777" w:rsidR="009D17EB" w:rsidRPr="009D17EB" w:rsidRDefault="009D17EB">
      <w:pPr>
        <w:numPr>
          <w:ilvl w:val="0"/>
          <w:numId w:val="21"/>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Fails to provide for the child or young person’s basic needs, such as housing, nutrition, medical and psychological care</w:t>
      </w:r>
    </w:p>
    <w:p w14:paraId="52058798" w14:textId="77777777" w:rsidR="009D17EB" w:rsidRPr="009D17EB" w:rsidRDefault="009D17EB">
      <w:pPr>
        <w:numPr>
          <w:ilvl w:val="0"/>
          <w:numId w:val="21"/>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Fails to enrol a child or young person in school or permits absenteeism</w:t>
      </w:r>
    </w:p>
    <w:p w14:paraId="392FB37A" w14:textId="77777777" w:rsidR="009D17EB" w:rsidRPr="009D17EB" w:rsidRDefault="009D17EB">
      <w:pPr>
        <w:numPr>
          <w:ilvl w:val="0"/>
          <w:numId w:val="21"/>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Leaves the child home alone</w:t>
      </w:r>
    </w:p>
    <w:p w14:paraId="76052051" w14:textId="77777777" w:rsidR="009D17EB" w:rsidRPr="009D17EB" w:rsidRDefault="009D17EB">
      <w:pPr>
        <w:numPr>
          <w:ilvl w:val="0"/>
          <w:numId w:val="21"/>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Is overwhelmed with own problems and puts own needs ahead of the child or young person’s needs</w:t>
      </w:r>
    </w:p>
    <w:p w14:paraId="44EC0BA5" w14:textId="77777777" w:rsidR="009D17EB" w:rsidRDefault="009D17EB" w:rsidP="009D17EB">
      <w:pPr>
        <w:pStyle w:val="NoSpacing"/>
        <w:rPr>
          <w:rFonts w:asciiTheme="minorHAnsi" w:hAnsiTheme="minorHAnsi" w:cstheme="minorHAnsi"/>
        </w:rPr>
      </w:pPr>
    </w:p>
    <w:p w14:paraId="3DB5AAD4" w14:textId="79261477" w:rsidR="009D17EB" w:rsidRPr="009D17EB" w:rsidRDefault="009D17EB" w:rsidP="009D17EB">
      <w:pPr>
        <w:pStyle w:val="NoSpacing"/>
        <w:rPr>
          <w:rFonts w:asciiTheme="minorHAnsi" w:hAnsiTheme="minorHAnsi" w:cstheme="minorHAnsi"/>
        </w:rPr>
      </w:pPr>
      <w:r w:rsidRPr="009D17EB">
        <w:rPr>
          <w:rFonts w:asciiTheme="minorHAnsi" w:hAnsiTheme="minorHAnsi" w:cstheme="minorHAnsi"/>
        </w:rPr>
        <w:t>Physical Abuse</w:t>
      </w:r>
      <w:r>
        <w:rPr>
          <w:rFonts w:asciiTheme="minorHAnsi" w:hAnsiTheme="minorHAnsi" w:cstheme="minorHAnsi"/>
        </w:rPr>
        <w:t>:</w:t>
      </w:r>
    </w:p>
    <w:p w14:paraId="6810712E" w14:textId="77777777" w:rsidR="009D17EB" w:rsidRPr="009D17EB" w:rsidRDefault="009D17EB" w:rsidP="009D17EB">
      <w:pPr>
        <w:pStyle w:val="NoSpacing"/>
      </w:pPr>
    </w:p>
    <w:p w14:paraId="7D6753F7" w14:textId="77777777"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physical indicators</w:t>
      </w:r>
      <w:r w:rsidRPr="009D17EB">
        <w:rPr>
          <w:rFonts w:asciiTheme="minorHAnsi" w:hAnsiTheme="minorHAnsi" w:cstheme="minorHAnsi"/>
          <w:color w:val="000000"/>
          <w:sz w:val="22"/>
          <w:szCs w:val="22"/>
        </w:rPr>
        <w:t> that a child or young person is being physically abused. Some examples of this are:</w:t>
      </w:r>
    </w:p>
    <w:p w14:paraId="000D197B" w14:textId="77777777" w:rsidR="009D17EB" w:rsidRPr="009D17EB" w:rsidRDefault="009D17EB">
      <w:pPr>
        <w:numPr>
          <w:ilvl w:val="0"/>
          <w:numId w:val="22"/>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Unexplained bruises, welts, cuts, abrasions</w:t>
      </w:r>
    </w:p>
    <w:p w14:paraId="119722C8" w14:textId="77777777" w:rsidR="009D17EB" w:rsidRPr="009D17EB" w:rsidRDefault="009D17EB">
      <w:pPr>
        <w:numPr>
          <w:ilvl w:val="0"/>
          <w:numId w:val="22"/>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Unexplained burns</w:t>
      </w:r>
    </w:p>
    <w:p w14:paraId="6E1E14BE" w14:textId="77777777" w:rsidR="009D17EB" w:rsidRPr="009D17EB" w:rsidRDefault="009D17EB">
      <w:pPr>
        <w:numPr>
          <w:ilvl w:val="0"/>
          <w:numId w:val="22"/>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Unexplained fractures or disclosures</w:t>
      </w:r>
    </w:p>
    <w:p w14:paraId="130EAC77" w14:textId="77777777"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also be </w:t>
      </w:r>
      <w:r w:rsidRPr="009D17EB">
        <w:rPr>
          <w:rStyle w:val="Strong"/>
          <w:rFonts w:asciiTheme="minorHAnsi" w:hAnsiTheme="minorHAnsi" w:cstheme="minorHAnsi"/>
          <w:color w:val="000000"/>
          <w:sz w:val="22"/>
          <w:szCs w:val="22"/>
          <w:bdr w:val="none" w:sz="0" w:space="0" w:color="auto" w:frame="1"/>
        </w:rPr>
        <w:t>behavioural indicators</w:t>
      </w:r>
      <w:r w:rsidRPr="009D17EB">
        <w:rPr>
          <w:rFonts w:asciiTheme="minorHAnsi" w:hAnsiTheme="minorHAnsi" w:cstheme="minorHAnsi"/>
          <w:color w:val="000000"/>
          <w:sz w:val="22"/>
          <w:szCs w:val="22"/>
        </w:rPr>
        <w:t> that child or young person is being physically abused. Some examples of this are:</w:t>
      </w:r>
    </w:p>
    <w:p w14:paraId="34FB00D0" w14:textId="77777777" w:rsidR="009D17EB" w:rsidRPr="009D17EB" w:rsidRDefault="009D17EB">
      <w:pPr>
        <w:numPr>
          <w:ilvl w:val="0"/>
          <w:numId w:val="23"/>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Is wary of adults or of a particular individual</w:t>
      </w:r>
    </w:p>
    <w:p w14:paraId="1C5AEC27" w14:textId="77777777" w:rsidR="009D17EB" w:rsidRPr="009D17EB" w:rsidRDefault="009D17EB">
      <w:pPr>
        <w:numPr>
          <w:ilvl w:val="0"/>
          <w:numId w:val="23"/>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Is violent to animals or other children or young people</w:t>
      </w:r>
    </w:p>
    <w:p w14:paraId="67225DAC" w14:textId="77777777" w:rsidR="009D17EB" w:rsidRPr="009D17EB" w:rsidRDefault="009D17EB">
      <w:pPr>
        <w:numPr>
          <w:ilvl w:val="0"/>
          <w:numId w:val="23"/>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Is dressed inappropriately to hide bruises or other injuries</w:t>
      </w:r>
    </w:p>
    <w:p w14:paraId="2C707098" w14:textId="77777777" w:rsidR="009D17EB" w:rsidRPr="009D17EB" w:rsidRDefault="009D17EB">
      <w:pPr>
        <w:numPr>
          <w:ilvl w:val="0"/>
          <w:numId w:val="23"/>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be extremely aggressive or extremely withdrawn</w:t>
      </w:r>
    </w:p>
    <w:p w14:paraId="709C3A47" w14:textId="77777777" w:rsidR="009D17EB" w:rsidRPr="009D17EB" w:rsidRDefault="009D17EB">
      <w:pPr>
        <w:numPr>
          <w:ilvl w:val="0"/>
          <w:numId w:val="23"/>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lastRenderedPageBreak/>
        <w:t>Cannot recall how the injuries occurred or gives inconsistent explanations</w:t>
      </w:r>
    </w:p>
    <w:p w14:paraId="3474A570" w14:textId="77777777"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indicators in adult behaviour</w:t>
      </w:r>
      <w:r w:rsidRPr="009D17EB">
        <w:rPr>
          <w:rFonts w:asciiTheme="minorHAnsi" w:hAnsiTheme="minorHAnsi" w:cstheme="minorHAnsi"/>
          <w:color w:val="000000"/>
          <w:sz w:val="22"/>
          <w:szCs w:val="22"/>
        </w:rPr>
        <w:t> that could indicate physical abuse. Some examples of this are:</w:t>
      </w:r>
    </w:p>
    <w:p w14:paraId="79FB8609" w14:textId="77777777" w:rsidR="009D17EB" w:rsidRPr="009D17EB" w:rsidRDefault="009D17EB">
      <w:pPr>
        <w:numPr>
          <w:ilvl w:val="0"/>
          <w:numId w:val="24"/>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be vague about the details of the cause of injury and the account of the injury may change from time to time</w:t>
      </w:r>
    </w:p>
    <w:p w14:paraId="41520AFE" w14:textId="77777777" w:rsidR="009D17EB" w:rsidRPr="009D17EB" w:rsidRDefault="009D17EB">
      <w:pPr>
        <w:numPr>
          <w:ilvl w:val="0"/>
          <w:numId w:val="24"/>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blame the accident on a sibling, friend, relative or the injured child or young person</w:t>
      </w:r>
    </w:p>
    <w:p w14:paraId="037C98B4" w14:textId="77777777" w:rsidR="009D17EB" w:rsidRPr="009D17EB" w:rsidRDefault="009D17EB">
      <w:pPr>
        <w:numPr>
          <w:ilvl w:val="0"/>
          <w:numId w:val="24"/>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Shakes an infant</w:t>
      </w:r>
    </w:p>
    <w:p w14:paraId="5DFAF07B" w14:textId="77777777" w:rsidR="009D17EB" w:rsidRPr="009D17EB" w:rsidRDefault="009D17EB">
      <w:pPr>
        <w:numPr>
          <w:ilvl w:val="0"/>
          <w:numId w:val="24"/>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Threats or attempts to injure a child or young person</w:t>
      </w:r>
    </w:p>
    <w:p w14:paraId="7EE87645" w14:textId="77777777" w:rsidR="009D17EB" w:rsidRPr="009D17EB" w:rsidRDefault="009D17EB">
      <w:pPr>
        <w:numPr>
          <w:ilvl w:val="0"/>
          <w:numId w:val="24"/>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Is aggressive towards a child in front of others</w:t>
      </w:r>
    </w:p>
    <w:p w14:paraId="370E423B" w14:textId="77777777" w:rsidR="009D17EB" w:rsidRPr="009D17EB" w:rsidRDefault="009D17EB">
      <w:pPr>
        <w:numPr>
          <w:ilvl w:val="0"/>
          <w:numId w:val="24"/>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delay in seeking medical attention for a child or young person</w:t>
      </w:r>
    </w:p>
    <w:p w14:paraId="08A69DAD" w14:textId="77777777" w:rsidR="009D17EB" w:rsidRDefault="009D17EB" w:rsidP="009D17EB">
      <w:pPr>
        <w:pStyle w:val="NoSpacing"/>
        <w:rPr>
          <w:rFonts w:asciiTheme="minorHAnsi" w:hAnsiTheme="minorHAnsi" w:cstheme="minorHAnsi"/>
        </w:rPr>
      </w:pPr>
    </w:p>
    <w:p w14:paraId="390FB35E" w14:textId="47C917E6" w:rsidR="009D17EB" w:rsidRDefault="009D17EB" w:rsidP="009D17EB">
      <w:pPr>
        <w:pStyle w:val="NoSpacing"/>
        <w:rPr>
          <w:rFonts w:asciiTheme="minorHAnsi" w:hAnsiTheme="minorHAnsi" w:cstheme="minorHAnsi"/>
        </w:rPr>
      </w:pPr>
      <w:r w:rsidRPr="009D17EB">
        <w:rPr>
          <w:rFonts w:asciiTheme="minorHAnsi" w:hAnsiTheme="minorHAnsi" w:cstheme="minorHAnsi"/>
        </w:rPr>
        <w:t>Sexual Abuse</w:t>
      </w:r>
      <w:r>
        <w:rPr>
          <w:rFonts w:asciiTheme="minorHAnsi" w:hAnsiTheme="minorHAnsi" w:cstheme="minorHAnsi"/>
        </w:rPr>
        <w:t>:</w:t>
      </w:r>
    </w:p>
    <w:p w14:paraId="01867CC7" w14:textId="77777777" w:rsidR="009D17EB" w:rsidRPr="009D17EB" w:rsidRDefault="009D17EB" w:rsidP="009D17EB">
      <w:pPr>
        <w:pStyle w:val="NoSpacing"/>
        <w:rPr>
          <w:rFonts w:asciiTheme="minorHAnsi" w:hAnsiTheme="minorHAnsi" w:cstheme="minorHAnsi"/>
        </w:rPr>
      </w:pPr>
    </w:p>
    <w:p w14:paraId="2148A199" w14:textId="77777777" w:rsid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physical indicators</w:t>
      </w:r>
      <w:r w:rsidRPr="009D17EB">
        <w:rPr>
          <w:rFonts w:asciiTheme="minorHAnsi" w:hAnsiTheme="minorHAnsi" w:cstheme="minorHAnsi"/>
          <w:color w:val="000000"/>
          <w:sz w:val="22"/>
          <w:szCs w:val="22"/>
        </w:rPr>
        <w:t xml:space="preserve"> that a child or young person is being sexually abused. </w:t>
      </w:r>
    </w:p>
    <w:p w14:paraId="2A60E023" w14:textId="7AFB99CF"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Some examples of this are:</w:t>
      </w:r>
    </w:p>
    <w:p w14:paraId="61836106" w14:textId="77777777" w:rsidR="009D17EB" w:rsidRPr="009D17EB" w:rsidRDefault="009D17EB">
      <w:pPr>
        <w:numPr>
          <w:ilvl w:val="0"/>
          <w:numId w:val="25"/>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Torn, stained or bloody underclothing</w:t>
      </w:r>
    </w:p>
    <w:p w14:paraId="082E19DF" w14:textId="77777777" w:rsidR="009D17EB" w:rsidRPr="009D17EB" w:rsidRDefault="009D17EB">
      <w:pPr>
        <w:numPr>
          <w:ilvl w:val="0"/>
          <w:numId w:val="25"/>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Bruises, lacerations, redness, swelling or bleeding in genital, vaginal or anal area</w:t>
      </w:r>
    </w:p>
    <w:p w14:paraId="6BA328B2" w14:textId="77777777" w:rsidR="009D17EB" w:rsidRPr="009D17EB" w:rsidRDefault="009D17EB">
      <w:pPr>
        <w:numPr>
          <w:ilvl w:val="0"/>
          <w:numId w:val="25"/>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Blood in urine or faeces</w:t>
      </w:r>
    </w:p>
    <w:p w14:paraId="6D5D26B4" w14:textId="77777777" w:rsidR="009D17EB" w:rsidRPr="009D17EB" w:rsidRDefault="009D17EB">
      <w:pPr>
        <w:numPr>
          <w:ilvl w:val="0"/>
          <w:numId w:val="25"/>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Sexually transmitted disease</w:t>
      </w:r>
    </w:p>
    <w:p w14:paraId="29A2B2EA" w14:textId="77777777" w:rsidR="009D17EB" w:rsidRPr="009D17EB" w:rsidRDefault="009D17EB">
      <w:pPr>
        <w:numPr>
          <w:ilvl w:val="0"/>
          <w:numId w:val="25"/>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Unusual or excessive itching or pain in the genital or anal area</w:t>
      </w:r>
    </w:p>
    <w:p w14:paraId="2217681F" w14:textId="77777777" w:rsid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also be </w:t>
      </w:r>
      <w:r w:rsidRPr="009D17EB">
        <w:rPr>
          <w:rStyle w:val="Strong"/>
          <w:rFonts w:asciiTheme="minorHAnsi" w:hAnsiTheme="minorHAnsi" w:cstheme="minorHAnsi"/>
          <w:color w:val="000000"/>
          <w:sz w:val="22"/>
          <w:szCs w:val="22"/>
          <w:bdr w:val="none" w:sz="0" w:space="0" w:color="auto" w:frame="1"/>
        </w:rPr>
        <w:t>behavioural indicators</w:t>
      </w:r>
      <w:r w:rsidRPr="009D17EB">
        <w:rPr>
          <w:rFonts w:asciiTheme="minorHAnsi" w:hAnsiTheme="minorHAnsi" w:cstheme="minorHAnsi"/>
          <w:color w:val="000000"/>
          <w:sz w:val="22"/>
          <w:szCs w:val="22"/>
        </w:rPr>
        <w:t xml:space="preserve"> that child or young person is being sexually abused. </w:t>
      </w:r>
    </w:p>
    <w:p w14:paraId="61B687A8" w14:textId="7A6C26BF"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Some examples of this are:</w:t>
      </w:r>
    </w:p>
    <w:p w14:paraId="327F3144" w14:textId="77777777" w:rsidR="009D17EB" w:rsidRPr="009D17EB" w:rsidRDefault="009D17EB">
      <w:pPr>
        <w:numPr>
          <w:ilvl w:val="0"/>
          <w:numId w:val="2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Age-inappropriate sexual play with toys, self, others</w:t>
      </w:r>
    </w:p>
    <w:p w14:paraId="5491D37F" w14:textId="77777777" w:rsidR="009D17EB" w:rsidRPr="009D17EB" w:rsidRDefault="009D17EB">
      <w:pPr>
        <w:numPr>
          <w:ilvl w:val="0"/>
          <w:numId w:val="2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Bizarre, sophisticated or unusual sexual knowledge</w:t>
      </w:r>
    </w:p>
    <w:p w14:paraId="796B8826" w14:textId="77777777" w:rsidR="009D17EB" w:rsidRPr="009D17EB" w:rsidRDefault="009D17EB">
      <w:pPr>
        <w:numPr>
          <w:ilvl w:val="0"/>
          <w:numId w:val="2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Comments such as “I’ve got a secret”, or “I don’t like uncle”</w:t>
      </w:r>
    </w:p>
    <w:p w14:paraId="2D5311EB" w14:textId="77777777" w:rsidR="009D17EB" w:rsidRPr="009D17EB" w:rsidRDefault="009D17EB">
      <w:pPr>
        <w:numPr>
          <w:ilvl w:val="0"/>
          <w:numId w:val="2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Fire lighting by boys</w:t>
      </w:r>
    </w:p>
    <w:p w14:paraId="66E31E70" w14:textId="77777777" w:rsidR="009D17EB" w:rsidRPr="009D17EB" w:rsidRDefault="009D17EB">
      <w:pPr>
        <w:numPr>
          <w:ilvl w:val="0"/>
          <w:numId w:val="26"/>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Fear of certain places e.g. bedroom or bathroom</w:t>
      </w:r>
    </w:p>
    <w:p w14:paraId="3213A620" w14:textId="77777777" w:rsidR="009D17EB" w:rsidRPr="009D17EB" w:rsidRDefault="009D17EB" w:rsidP="009D17EB">
      <w:pPr>
        <w:pStyle w:val="NormalWeb"/>
        <w:shd w:val="clear" w:color="auto" w:fill="FFFFFF"/>
        <w:spacing w:before="180" w:beforeAutospacing="0" w:after="18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Some examples of this in older children or young people are:</w:t>
      </w:r>
    </w:p>
    <w:p w14:paraId="36D8E1A2" w14:textId="77777777" w:rsidR="009D17EB" w:rsidRPr="009D17EB" w:rsidRDefault="009D17EB">
      <w:pPr>
        <w:numPr>
          <w:ilvl w:val="0"/>
          <w:numId w:val="2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Eating disorders</w:t>
      </w:r>
    </w:p>
    <w:p w14:paraId="3954CCAF" w14:textId="77777777" w:rsidR="009D17EB" w:rsidRPr="009D17EB" w:rsidRDefault="009D17EB">
      <w:pPr>
        <w:numPr>
          <w:ilvl w:val="0"/>
          <w:numId w:val="2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Promiscuity or prostitution</w:t>
      </w:r>
    </w:p>
    <w:p w14:paraId="053D1E55" w14:textId="77777777" w:rsidR="009D17EB" w:rsidRPr="009D17EB" w:rsidRDefault="009D17EB">
      <w:pPr>
        <w:numPr>
          <w:ilvl w:val="0"/>
          <w:numId w:val="2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Uses younger children in sexual acts</w:t>
      </w:r>
    </w:p>
    <w:p w14:paraId="14C164AB" w14:textId="77777777" w:rsidR="009D17EB" w:rsidRPr="009D17EB" w:rsidRDefault="009D17EB">
      <w:pPr>
        <w:numPr>
          <w:ilvl w:val="0"/>
          <w:numId w:val="27"/>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Tries to make self as unattractive as possible</w:t>
      </w:r>
    </w:p>
    <w:p w14:paraId="2ABCA128" w14:textId="77777777" w:rsid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There may be </w:t>
      </w:r>
      <w:r w:rsidRPr="009D17EB">
        <w:rPr>
          <w:rStyle w:val="Strong"/>
          <w:rFonts w:asciiTheme="minorHAnsi" w:hAnsiTheme="minorHAnsi" w:cstheme="minorHAnsi"/>
          <w:color w:val="000000"/>
          <w:sz w:val="22"/>
          <w:szCs w:val="22"/>
          <w:bdr w:val="none" w:sz="0" w:space="0" w:color="auto" w:frame="1"/>
        </w:rPr>
        <w:t>indicators in adult behaviour</w:t>
      </w:r>
      <w:r w:rsidRPr="009D17EB">
        <w:rPr>
          <w:rFonts w:asciiTheme="minorHAnsi" w:hAnsiTheme="minorHAnsi" w:cstheme="minorHAnsi"/>
          <w:color w:val="000000"/>
          <w:sz w:val="22"/>
          <w:szCs w:val="22"/>
        </w:rPr>
        <w:t xml:space="preserve"> that could indicate sexual abuse. </w:t>
      </w:r>
    </w:p>
    <w:p w14:paraId="5A3FBA07" w14:textId="7702351D" w:rsidR="009D17EB" w:rsidRPr="009D17EB" w:rsidRDefault="009D17EB" w:rsidP="009D17E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9D17EB">
        <w:rPr>
          <w:rFonts w:asciiTheme="minorHAnsi" w:hAnsiTheme="minorHAnsi" w:cstheme="minorHAnsi"/>
          <w:color w:val="000000"/>
          <w:sz w:val="22"/>
          <w:szCs w:val="22"/>
        </w:rPr>
        <w:t>Some examples of this are:</w:t>
      </w:r>
    </w:p>
    <w:p w14:paraId="59D08A70" w14:textId="77777777" w:rsidR="009D17EB" w:rsidRPr="009D17EB" w:rsidRDefault="009D17EB">
      <w:pPr>
        <w:numPr>
          <w:ilvl w:val="0"/>
          <w:numId w:val="2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be unusually over-protective of a child or young person</w:t>
      </w:r>
    </w:p>
    <w:p w14:paraId="305BDA1B" w14:textId="77777777" w:rsidR="009D17EB" w:rsidRPr="009D17EB" w:rsidRDefault="009D17EB">
      <w:pPr>
        <w:numPr>
          <w:ilvl w:val="0"/>
          <w:numId w:val="2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lastRenderedPageBreak/>
        <w:t>Is jealous of a child or young person’s relationships with peers or other adults or is controlling of the child or young person</w:t>
      </w:r>
    </w:p>
    <w:p w14:paraId="4ECB1B78" w14:textId="77777777" w:rsidR="009D17EB" w:rsidRPr="009D17EB" w:rsidRDefault="009D17EB">
      <w:pPr>
        <w:numPr>
          <w:ilvl w:val="0"/>
          <w:numId w:val="2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May favour the victim over other children</w:t>
      </w:r>
    </w:p>
    <w:p w14:paraId="3F41F63F" w14:textId="2A460510" w:rsidR="00444C8B" w:rsidRDefault="009D17EB">
      <w:pPr>
        <w:numPr>
          <w:ilvl w:val="0"/>
          <w:numId w:val="28"/>
        </w:numPr>
        <w:shd w:val="clear" w:color="auto" w:fill="FFFFFF"/>
        <w:spacing w:before="180" w:after="180" w:line="240" w:lineRule="auto"/>
        <w:ind w:left="1170"/>
        <w:textAlignment w:val="baseline"/>
        <w:rPr>
          <w:rFonts w:asciiTheme="minorHAnsi" w:hAnsiTheme="minorHAnsi" w:cstheme="minorHAnsi"/>
          <w:color w:val="000000"/>
        </w:rPr>
      </w:pPr>
      <w:r w:rsidRPr="009D17EB">
        <w:rPr>
          <w:rFonts w:asciiTheme="minorHAnsi" w:hAnsiTheme="minorHAnsi" w:cstheme="minorHAnsi"/>
          <w:color w:val="000000"/>
        </w:rPr>
        <w:t>Demonstrates physical contact or affection to a child or young person which appears sexual in nature or has sexual overtones</w:t>
      </w:r>
    </w:p>
    <w:p w14:paraId="5B3D1346" w14:textId="4149B305" w:rsidR="00444C8B" w:rsidRPr="00444C8B" w:rsidRDefault="00444C8B" w:rsidP="00444C8B">
      <w:pPr>
        <w:pStyle w:val="NoSpacing"/>
        <w:rPr>
          <w:rFonts w:asciiTheme="minorHAnsi" w:hAnsiTheme="minorHAnsi" w:cstheme="minorHAnsi"/>
          <w:i/>
          <w:iCs/>
          <w:sz w:val="18"/>
          <w:szCs w:val="18"/>
        </w:rPr>
      </w:pPr>
      <w:hyperlink r:id="rId13" w:history="1">
        <w:r w:rsidRPr="00444C8B">
          <w:rPr>
            <w:rStyle w:val="Hyperlink"/>
            <w:rFonts w:asciiTheme="minorHAnsi" w:hAnsiTheme="minorHAnsi" w:cstheme="minorHAnsi"/>
            <w:i/>
            <w:iCs/>
            <w:sz w:val="18"/>
            <w:szCs w:val="18"/>
            <w:u w:val="none"/>
          </w:rPr>
          <w:t>https://www.childmatters.org.nz/insights/abuse-indicators/</w:t>
        </w:r>
      </w:hyperlink>
      <w:r w:rsidRPr="00444C8B">
        <w:rPr>
          <w:rFonts w:asciiTheme="minorHAnsi" w:hAnsiTheme="minorHAnsi" w:cstheme="minorHAnsi"/>
          <w:i/>
          <w:iCs/>
          <w:sz w:val="18"/>
          <w:szCs w:val="18"/>
        </w:rPr>
        <w:t xml:space="preserve"> </w:t>
      </w:r>
    </w:p>
    <w:p w14:paraId="51FDB972" w14:textId="08256A11" w:rsidR="00660413" w:rsidRPr="009D17EB" w:rsidRDefault="00444C8B" w:rsidP="00A41924">
      <w:pPr>
        <w:pStyle w:val="NoSpacing"/>
        <w:spacing w:line="276" w:lineRule="auto"/>
        <w:rPr>
          <w:rFonts w:asciiTheme="minorHAnsi" w:hAnsiTheme="minorHAnsi" w:cstheme="minorHAnsi"/>
          <w:b/>
          <w:bCs/>
          <w:u w:val="single"/>
        </w:rPr>
      </w:pPr>
      <w:r>
        <w:rPr>
          <w:rFonts w:asciiTheme="minorHAnsi" w:hAnsiTheme="minorHAnsi" w:cstheme="minorHAnsi"/>
        </w:rPr>
        <w:br/>
      </w:r>
      <w:r w:rsidR="00660413" w:rsidRPr="009D17EB">
        <w:rPr>
          <w:rFonts w:asciiTheme="minorHAnsi" w:hAnsiTheme="minorHAnsi" w:cstheme="minorHAnsi"/>
          <w:b/>
          <w:bCs/>
          <w:u w:val="single"/>
        </w:rPr>
        <w:t>Identifying and reporting real or potential cases of harm to children</w:t>
      </w:r>
      <w:r w:rsidR="00486F95" w:rsidRPr="009D17EB">
        <w:rPr>
          <w:rFonts w:asciiTheme="minorHAnsi" w:hAnsiTheme="minorHAnsi" w:cstheme="minorHAnsi"/>
          <w:b/>
          <w:bCs/>
          <w:u w:val="single"/>
        </w:rPr>
        <w:t>:</w:t>
      </w:r>
    </w:p>
    <w:p w14:paraId="1F3B0C10" w14:textId="77777777" w:rsidR="00660413" w:rsidRPr="009D17EB" w:rsidRDefault="00660413"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For further information and contact details for agencies </w:t>
      </w:r>
      <w:proofErr w:type="gramStart"/>
      <w:r w:rsidRPr="009D17EB">
        <w:rPr>
          <w:rFonts w:asciiTheme="minorHAnsi" w:hAnsiTheme="minorHAnsi" w:cstheme="minorHAnsi"/>
        </w:rPr>
        <w:t>providing assistance</w:t>
      </w:r>
      <w:proofErr w:type="gramEnd"/>
      <w:r w:rsidRPr="009D17EB">
        <w:rPr>
          <w:rFonts w:asciiTheme="minorHAnsi" w:hAnsiTheme="minorHAnsi" w:cstheme="minorHAnsi"/>
        </w:rPr>
        <w:t xml:space="preserve">: </w:t>
      </w:r>
    </w:p>
    <w:p w14:paraId="72F55F6C" w14:textId="55075C4E" w:rsidR="00660413" w:rsidRPr="009D17EB" w:rsidRDefault="00660413" w:rsidP="00A41924">
      <w:pPr>
        <w:pStyle w:val="NoSpacing"/>
        <w:spacing w:line="276" w:lineRule="auto"/>
        <w:rPr>
          <w:rFonts w:asciiTheme="minorHAnsi" w:hAnsiTheme="minorHAnsi" w:cstheme="minorHAnsi"/>
        </w:rPr>
      </w:pPr>
      <w:hyperlink r:id="rId14" w:history="1">
        <w:r w:rsidRPr="009D17EB">
          <w:rPr>
            <w:rStyle w:val="Hyperlink"/>
            <w:rFonts w:asciiTheme="minorHAnsi" w:eastAsia="Times New Roman" w:hAnsiTheme="minorHAnsi" w:cstheme="minorHAnsi"/>
          </w:rPr>
          <w:t>https://www.education.govt.nz/early-childhood/child-wellbeing-and-participation/child-protection/</w:t>
        </w:r>
      </w:hyperlink>
    </w:p>
    <w:p w14:paraId="0411AA3A" w14:textId="0B828BA1" w:rsidR="00660413" w:rsidRPr="009D17EB" w:rsidRDefault="00660413"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For further information and contact details for agencies providing assistance:  </w:t>
      </w:r>
      <w:hyperlink r:id="rId15" w:history="1">
        <w:r w:rsidRPr="009D17EB">
          <w:rPr>
            <w:rStyle w:val="Hyperlink"/>
            <w:rFonts w:asciiTheme="minorHAnsi" w:eastAsia="Times New Roman" w:hAnsiTheme="minorHAnsi" w:cstheme="minorHAnsi"/>
          </w:rPr>
          <w:t>https://www.education.govt.nz/early-childhood/child-wellbeing-and-participation/child-protection/</w:t>
        </w:r>
      </w:hyperlink>
      <w:r w:rsidRPr="009D17EB">
        <w:rPr>
          <w:rFonts w:asciiTheme="minorHAnsi" w:hAnsiTheme="minorHAnsi" w:cstheme="minorHAnsi"/>
        </w:rPr>
        <w:t xml:space="preserve"> </w:t>
      </w:r>
    </w:p>
    <w:p w14:paraId="34BC1F94" w14:textId="2DB2D433" w:rsidR="00660413" w:rsidRPr="009D17EB" w:rsidRDefault="00D479E2" w:rsidP="00A41924">
      <w:pPr>
        <w:pStyle w:val="NoSpacing"/>
        <w:spacing w:line="276" w:lineRule="auto"/>
        <w:rPr>
          <w:rFonts w:asciiTheme="minorHAnsi" w:hAnsiTheme="minorHAnsi" w:cstheme="minorHAnsi"/>
        </w:rPr>
      </w:pPr>
      <w:hyperlink r:id="rId16" w:anchor="reporting" w:history="1">
        <w:r w:rsidRPr="009D17EB">
          <w:rPr>
            <w:rStyle w:val="Hyperlink"/>
            <w:rFonts w:asciiTheme="minorHAnsi" w:hAnsiTheme="minorHAnsi" w:cstheme="minorHAnsi"/>
          </w:rPr>
          <w:t>https://www.education.govt.nz/early-childhood/child-wellbeing-and-participation/child-protection/#reporting</w:t>
        </w:r>
      </w:hyperlink>
      <w:r w:rsidRPr="009D17EB">
        <w:rPr>
          <w:rFonts w:asciiTheme="minorHAnsi" w:hAnsiTheme="minorHAnsi" w:cstheme="minorHAnsi"/>
        </w:rPr>
        <w:t xml:space="preserve"> </w:t>
      </w:r>
    </w:p>
    <w:p w14:paraId="408386A3" w14:textId="10D0FA74" w:rsidR="00486F95" w:rsidRPr="009D17EB" w:rsidRDefault="00486F95" w:rsidP="00A41924">
      <w:pPr>
        <w:pStyle w:val="NoSpacing"/>
        <w:spacing w:line="276" w:lineRule="auto"/>
        <w:rPr>
          <w:rFonts w:asciiTheme="minorHAnsi" w:hAnsiTheme="minorHAnsi" w:cstheme="minorHAnsi"/>
        </w:rPr>
      </w:pPr>
    </w:p>
    <w:p w14:paraId="319DB2CE" w14:textId="77777777" w:rsidR="00486F95" w:rsidRPr="009D17EB" w:rsidRDefault="00486F95" w:rsidP="00A41924">
      <w:pPr>
        <w:pStyle w:val="NoSpacing"/>
        <w:spacing w:line="276" w:lineRule="auto"/>
        <w:rPr>
          <w:rFonts w:asciiTheme="minorHAnsi" w:hAnsiTheme="minorHAnsi" w:cstheme="minorHAnsi"/>
          <w:b/>
          <w:bCs/>
          <w:color w:val="FF0000"/>
        </w:rPr>
      </w:pPr>
      <w:r w:rsidRPr="009D17EB">
        <w:rPr>
          <w:rFonts w:asciiTheme="minorHAnsi" w:hAnsiTheme="minorHAnsi" w:cstheme="minorHAnsi"/>
          <w:b/>
          <w:bCs/>
          <w:color w:val="FF0000"/>
        </w:rPr>
        <w:t>Responding</w:t>
      </w:r>
    </w:p>
    <w:p w14:paraId="09E161C8" w14:textId="77777777" w:rsidR="00486F95" w:rsidRPr="009D17EB" w:rsidRDefault="00486F95">
      <w:pPr>
        <w:pStyle w:val="NoSpacing"/>
        <w:numPr>
          <w:ilvl w:val="0"/>
          <w:numId w:val="8"/>
        </w:numPr>
        <w:spacing w:line="276" w:lineRule="auto"/>
        <w:rPr>
          <w:rFonts w:asciiTheme="minorHAnsi" w:hAnsiTheme="minorHAnsi" w:cstheme="minorHAnsi"/>
          <w:b/>
          <w:bCs/>
        </w:rPr>
      </w:pPr>
      <w:r w:rsidRPr="009D17EB">
        <w:rPr>
          <w:rFonts w:asciiTheme="minorHAnsi" w:hAnsiTheme="minorHAnsi" w:cstheme="minorHAnsi"/>
          <w:b/>
          <w:bCs/>
        </w:rPr>
        <w:t>Anyone can report child abuse</w:t>
      </w:r>
    </w:p>
    <w:p w14:paraId="2670DA13" w14:textId="77777777" w:rsidR="00486F95" w:rsidRPr="009D17EB" w:rsidRDefault="00486F95">
      <w:pPr>
        <w:pStyle w:val="NoSpacing"/>
        <w:numPr>
          <w:ilvl w:val="0"/>
          <w:numId w:val="8"/>
        </w:numPr>
        <w:spacing w:line="276" w:lineRule="auto"/>
        <w:rPr>
          <w:rFonts w:asciiTheme="minorHAnsi" w:hAnsiTheme="minorHAnsi" w:cstheme="minorHAnsi"/>
          <w:b/>
          <w:bCs/>
        </w:rPr>
      </w:pPr>
      <w:r w:rsidRPr="009D17EB">
        <w:rPr>
          <w:rFonts w:asciiTheme="minorHAnsi" w:hAnsiTheme="minorHAnsi" w:cstheme="minorHAnsi"/>
          <w:b/>
          <w:bCs/>
        </w:rPr>
        <w:t>If a child is in danger, call 111</w:t>
      </w:r>
    </w:p>
    <w:p w14:paraId="526AC904" w14:textId="77777777" w:rsidR="00486F95" w:rsidRPr="009D17EB" w:rsidRDefault="00486F95">
      <w:pPr>
        <w:pStyle w:val="NoSpacing"/>
        <w:numPr>
          <w:ilvl w:val="0"/>
          <w:numId w:val="8"/>
        </w:numPr>
        <w:spacing w:line="276" w:lineRule="auto"/>
        <w:rPr>
          <w:rFonts w:asciiTheme="minorHAnsi" w:hAnsiTheme="minorHAnsi" w:cstheme="minorHAnsi"/>
          <w:bCs/>
        </w:rPr>
      </w:pPr>
      <w:r w:rsidRPr="009D17EB">
        <w:rPr>
          <w:rFonts w:asciiTheme="minorHAnsi" w:hAnsiTheme="minorHAnsi" w:cstheme="minorHAnsi"/>
        </w:rPr>
        <w:t xml:space="preserve">Responding to a child when the child discloses abuse or when there are concerns about abuse or neglect – a phone call to </w:t>
      </w:r>
      <w:proofErr w:type="spellStart"/>
      <w:r w:rsidRPr="009D17EB">
        <w:rPr>
          <w:rFonts w:asciiTheme="minorHAnsi" w:hAnsiTheme="minorHAnsi" w:cstheme="minorHAnsi"/>
        </w:rPr>
        <w:t>Oranga</w:t>
      </w:r>
      <w:proofErr w:type="spellEnd"/>
      <w:r w:rsidRPr="009D17EB">
        <w:rPr>
          <w:rFonts w:asciiTheme="minorHAnsi" w:hAnsiTheme="minorHAnsi" w:cstheme="minorHAnsi"/>
        </w:rPr>
        <w:t xml:space="preserve"> Tamariki to discuss appropriate next steps</w:t>
      </w:r>
    </w:p>
    <w:p w14:paraId="795C8F75" w14:textId="77777777" w:rsidR="00486F95" w:rsidRPr="009D17EB" w:rsidRDefault="00486F95">
      <w:pPr>
        <w:pStyle w:val="NoSpacing"/>
        <w:numPr>
          <w:ilvl w:val="0"/>
          <w:numId w:val="8"/>
        </w:numPr>
        <w:spacing w:line="276" w:lineRule="auto"/>
        <w:rPr>
          <w:rFonts w:asciiTheme="minorHAnsi" w:hAnsiTheme="minorHAnsi" w:cstheme="minorHAnsi"/>
          <w:bCs/>
        </w:rPr>
      </w:pPr>
      <w:r w:rsidRPr="009D17EB">
        <w:rPr>
          <w:rFonts w:asciiTheme="minorHAnsi" w:hAnsiTheme="minorHAnsi" w:cstheme="minorHAnsi"/>
        </w:rPr>
        <w:t>Responding to more general concerns about the wellbeing of a child, where referral to the statutory agencies (</w:t>
      </w:r>
      <w:proofErr w:type="spellStart"/>
      <w:r w:rsidRPr="009D17EB">
        <w:rPr>
          <w:rFonts w:asciiTheme="minorHAnsi" w:hAnsiTheme="minorHAnsi" w:cstheme="minorHAnsi"/>
        </w:rPr>
        <w:t>Oranga</w:t>
      </w:r>
      <w:proofErr w:type="spellEnd"/>
      <w:r w:rsidRPr="009D17EB">
        <w:rPr>
          <w:rFonts w:asciiTheme="minorHAnsi" w:hAnsiTheme="minorHAnsi" w:cstheme="minorHAnsi"/>
        </w:rPr>
        <w:t xml:space="preserve"> Tamariki or the Police) is not appropriate – e.g., referral to a family/whānau support agency in the community, such as Social Workers in Schools, Strengthening Families or Whānau Ora is more appropriate.</w:t>
      </w:r>
    </w:p>
    <w:p w14:paraId="4A6D0601" w14:textId="77777777" w:rsidR="00486F95" w:rsidRPr="009D17EB" w:rsidRDefault="00486F95" w:rsidP="00A41924">
      <w:pPr>
        <w:pStyle w:val="NoSpacing"/>
        <w:spacing w:line="276" w:lineRule="auto"/>
        <w:ind w:left="720"/>
        <w:rPr>
          <w:rFonts w:asciiTheme="minorHAnsi" w:hAnsiTheme="minorHAnsi" w:cstheme="minorHAnsi"/>
          <w:b/>
        </w:rPr>
      </w:pPr>
    </w:p>
    <w:p w14:paraId="2146384A" w14:textId="761FE4DB" w:rsidR="00486F95" w:rsidRPr="009D17EB" w:rsidRDefault="00486F95" w:rsidP="00A41924">
      <w:pPr>
        <w:pStyle w:val="NoSpacing"/>
        <w:spacing w:line="276" w:lineRule="auto"/>
        <w:rPr>
          <w:rFonts w:asciiTheme="minorHAnsi" w:hAnsiTheme="minorHAnsi" w:cstheme="minorHAnsi"/>
          <w:b/>
          <w:bCs/>
        </w:rPr>
      </w:pPr>
      <w:r w:rsidRPr="009D17EB">
        <w:rPr>
          <w:rFonts w:asciiTheme="minorHAnsi" w:hAnsiTheme="minorHAnsi" w:cstheme="minorHAnsi"/>
          <w:b/>
          <w:bCs/>
        </w:rPr>
        <w:t>Process of Responding to a child when the child discloses abuse:</w:t>
      </w:r>
    </w:p>
    <w:p w14:paraId="409B9B7F" w14:textId="77777777" w:rsidR="00486F95" w:rsidRPr="009D17EB" w:rsidRDefault="00486F95" w:rsidP="00A41924">
      <w:pPr>
        <w:pStyle w:val="NoSpacing"/>
        <w:spacing w:line="276" w:lineRule="auto"/>
        <w:rPr>
          <w:rFonts w:asciiTheme="minorHAnsi" w:hAnsiTheme="minorHAnsi" w:cstheme="minorHAnsi"/>
          <w:b/>
          <w:bCs/>
        </w:rPr>
      </w:pPr>
    </w:p>
    <w:tbl>
      <w:tblPr>
        <w:tblStyle w:val="TableGrid"/>
        <w:tblW w:w="4994" w:type="pct"/>
        <w:tblLook w:val="04A0" w:firstRow="1" w:lastRow="0" w:firstColumn="1" w:lastColumn="0" w:noHBand="0" w:noVBand="1"/>
      </w:tblPr>
      <w:tblGrid>
        <w:gridCol w:w="4537"/>
        <w:gridCol w:w="5079"/>
      </w:tblGrid>
      <w:tr w:rsidR="00486F95" w:rsidRPr="009D17EB" w14:paraId="4962D96F" w14:textId="77777777" w:rsidTr="00486F95">
        <w:tc>
          <w:tcPr>
            <w:tcW w:w="2359" w:type="pct"/>
            <w:vAlign w:val="center"/>
          </w:tcPr>
          <w:p w14:paraId="1DEA3970" w14:textId="77777777" w:rsidR="00486F95" w:rsidRPr="009D17EB" w:rsidRDefault="00486F95">
            <w:pPr>
              <w:pStyle w:val="NoSpacing"/>
              <w:numPr>
                <w:ilvl w:val="0"/>
                <w:numId w:val="9"/>
              </w:numPr>
              <w:spacing w:line="276" w:lineRule="auto"/>
              <w:rPr>
                <w:rFonts w:asciiTheme="minorHAnsi" w:hAnsiTheme="minorHAnsi" w:cstheme="minorHAnsi"/>
                <w:color w:val="FF0000"/>
              </w:rPr>
            </w:pPr>
            <w:r w:rsidRPr="009D17EB">
              <w:rPr>
                <w:rFonts w:asciiTheme="minorHAnsi" w:hAnsiTheme="minorHAnsi" w:cstheme="minorHAnsi"/>
                <w:color w:val="FF0000"/>
              </w:rPr>
              <w:t>Listen to the child</w:t>
            </w:r>
          </w:p>
        </w:tc>
        <w:tc>
          <w:tcPr>
            <w:tcW w:w="2641" w:type="pct"/>
          </w:tcPr>
          <w:p w14:paraId="3DAA4D43" w14:textId="77777777"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Disclosures by children are often subtle and need to be handled with particular care, including an awareness of the child’s cultural identity and how that affects interpretation of their behaviour and language.</w:t>
            </w:r>
          </w:p>
        </w:tc>
      </w:tr>
      <w:tr w:rsidR="00486F95" w:rsidRPr="009D17EB" w14:paraId="35E1D929" w14:textId="77777777" w:rsidTr="00486F95">
        <w:tc>
          <w:tcPr>
            <w:tcW w:w="2359" w:type="pct"/>
            <w:vAlign w:val="center"/>
          </w:tcPr>
          <w:p w14:paraId="703C45D9" w14:textId="77777777" w:rsidR="00486F95" w:rsidRPr="009D17EB" w:rsidRDefault="00486F95">
            <w:pPr>
              <w:pStyle w:val="NoSpacing"/>
              <w:numPr>
                <w:ilvl w:val="0"/>
                <w:numId w:val="9"/>
              </w:numPr>
              <w:spacing w:line="276" w:lineRule="auto"/>
              <w:rPr>
                <w:rFonts w:asciiTheme="minorHAnsi" w:hAnsiTheme="minorHAnsi" w:cstheme="minorHAnsi"/>
                <w:color w:val="FF0000"/>
              </w:rPr>
            </w:pPr>
            <w:r w:rsidRPr="009D17EB">
              <w:rPr>
                <w:rFonts w:asciiTheme="minorHAnsi" w:hAnsiTheme="minorHAnsi" w:cstheme="minorHAnsi"/>
                <w:color w:val="FF0000"/>
              </w:rPr>
              <w:t>Reassure the child</w:t>
            </w:r>
          </w:p>
        </w:tc>
        <w:tc>
          <w:tcPr>
            <w:tcW w:w="2641" w:type="pct"/>
          </w:tcPr>
          <w:p w14:paraId="53507D75" w14:textId="77777777"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Let the child know that they: </w:t>
            </w:r>
          </w:p>
          <w:p w14:paraId="51E9D36F" w14:textId="7AA937CB" w:rsidR="00486F95" w:rsidRPr="009D17EB" w:rsidRDefault="00486F95">
            <w:pPr>
              <w:pStyle w:val="NoSpacing"/>
              <w:numPr>
                <w:ilvl w:val="0"/>
                <w:numId w:val="30"/>
              </w:numPr>
              <w:spacing w:line="276" w:lineRule="auto"/>
              <w:rPr>
                <w:rFonts w:asciiTheme="minorHAnsi" w:hAnsiTheme="minorHAnsi" w:cstheme="minorHAnsi"/>
              </w:rPr>
            </w:pPr>
            <w:r w:rsidRPr="009D17EB">
              <w:rPr>
                <w:rFonts w:asciiTheme="minorHAnsi" w:hAnsiTheme="minorHAnsi" w:cstheme="minorHAnsi"/>
              </w:rPr>
              <w:t xml:space="preserve">Are not in trouble. </w:t>
            </w:r>
          </w:p>
          <w:p w14:paraId="126132AD" w14:textId="32CBB8F4" w:rsidR="00486F95" w:rsidRPr="009D17EB" w:rsidRDefault="00486F95">
            <w:pPr>
              <w:pStyle w:val="NoSpacing"/>
              <w:numPr>
                <w:ilvl w:val="0"/>
                <w:numId w:val="30"/>
              </w:numPr>
              <w:spacing w:line="276" w:lineRule="auto"/>
              <w:rPr>
                <w:rFonts w:asciiTheme="minorHAnsi" w:hAnsiTheme="minorHAnsi" w:cstheme="minorHAnsi"/>
              </w:rPr>
            </w:pPr>
            <w:r w:rsidRPr="009D17EB">
              <w:rPr>
                <w:rFonts w:asciiTheme="minorHAnsi" w:hAnsiTheme="minorHAnsi" w:cstheme="minorHAnsi"/>
              </w:rPr>
              <w:t>Have done the right thing.</w:t>
            </w:r>
          </w:p>
        </w:tc>
      </w:tr>
      <w:tr w:rsidR="00486F95" w:rsidRPr="009D17EB" w14:paraId="7D160F5E" w14:textId="77777777" w:rsidTr="00486F95">
        <w:tc>
          <w:tcPr>
            <w:tcW w:w="2359" w:type="pct"/>
            <w:vAlign w:val="center"/>
          </w:tcPr>
          <w:p w14:paraId="02B0FF85" w14:textId="77777777" w:rsidR="00486F95" w:rsidRPr="009D17EB" w:rsidRDefault="00486F95">
            <w:pPr>
              <w:pStyle w:val="NoSpacing"/>
              <w:numPr>
                <w:ilvl w:val="0"/>
                <w:numId w:val="9"/>
              </w:numPr>
              <w:spacing w:line="276" w:lineRule="auto"/>
              <w:rPr>
                <w:rFonts w:asciiTheme="minorHAnsi" w:hAnsiTheme="minorHAnsi" w:cstheme="minorHAnsi"/>
                <w:color w:val="FF0000"/>
              </w:rPr>
            </w:pPr>
            <w:r w:rsidRPr="009D17EB">
              <w:rPr>
                <w:rFonts w:asciiTheme="minorHAnsi" w:hAnsiTheme="minorHAnsi" w:cstheme="minorHAnsi"/>
                <w:color w:val="FF0000"/>
              </w:rPr>
              <w:t xml:space="preserve">Ask open-ended prompts – e.g., </w:t>
            </w:r>
          </w:p>
          <w:p w14:paraId="3454CA38" w14:textId="677EB34A" w:rsidR="00486F95" w:rsidRPr="009D17EB" w:rsidRDefault="00486F95" w:rsidP="00A41924">
            <w:pPr>
              <w:pStyle w:val="NoSpacing"/>
              <w:spacing w:line="276" w:lineRule="auto"/>
              <w:ind w:left="720"/>
              <w:rPr>
                <w:rFonts w:asciiTheme="minorHAnsi" w:hAnsiTheme="minorHAnsi" w:cstheme="minorHAnsi"/>
                <w:color w:val="FF0000"/>
              </w:rPr>
            </w:pPr>
            <w:r w:rsidRPr="009D17EB">
              <w:rPr>
                <w:rFonts w:asciiTheme="minorHAnsi" w:hAnsiTheme="minorHAnsi" w:cstheme="minorHAnsi"/>
                <w:color w:val="FF0000"/>
              </w:rPr>
              <w:t>“What happened next?”</w:t>
            </w:r>
          </w:p>
        </w:tc>
        <w:tc>
          <w:tcPr>
            <w:tcW w:w="2641" w:type="pct"/>
          </w:tcPr>
          <w:p w14:paraId="33DE9565" w14:textId="49C5581E"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Do not interview the child (in other words, do not ask questions beyond open prompts for the child to continue). Do not make promises that </w:t>
            </w:r>
            <w:r w:rsidR="009B2133" w:rsidRPr="009D17EB">
              <w:rPr>
                <w:rFonts w:asciiTheme="minorHAnsi" w:hAnsiTheme="minorHAnsi" w:cstheme="minorHAnsi"/>
              </w:rPr>
              <w:t>cannot</w:t>
            </w:r>
            <w:r w:rsidRPr="009D17EB">
              <w:rPr>
                <w:rFonts w:asciiTheme="minorHAnsi" w:hAnsiTheme="minorHAnsi" w:cstheme="minorHAnsi"/>
              </w:rPr>
              <w:t xml:space="preserve"> be kept, e.g., “I will keep you safe now”.</w:t>
            </w:r>
          </w:p>
        </w:tc>
      </w:tr>
      <w:tr w:rsidR="00486F95" w:rsidRPr="009D17EB" w14:paraId="5671B8CE" w14:textId="77777777" w:rsidTr="00486F95">
        <w:tc>
          <w:tcPr>
            <w:tcW w:w="2359" w:type="pct"/>
            <w:vAlign w:val="center"/>
          </w:tcPr>
          <w:p w14:paraId="52587485" w14:textId="77777777" w:rsidR="00486F95" w:rsidRPr="009D17EB" w:rsidRDefault="00486F95">
            <w:pPr>
              <w:pStyle w:val="NoSpacing"/>
              <w:numPr>
                <w:ilvl w:val="0"/>
                <w:numId w:val="9"/>
              </w:numPr>
              <w:spacing w:line="276" w:lineRule="auto"/>
              <w:rPr>
                <w:rFonts w:asciiTheme="minorHAnsi" w:hAnsiTheme="minorHAnsi" w:cstheme="minorHAnsi"/>
                <w:color w:val="FF0000"/>
              </w:rPr>
            </w:pPr>
            <w:r w:rsidRPr="009D17EB">
              <w:rPr>
                <w:rFonts w:asciiTheme="minorHAnsi" w:hAnsiTheme="minorHAnsi" w:cstheme="minorHAnsi"/>
                <w:color w:val="FF0000"/>
              </w:rPr>
              <w:t>If the child is visibly distressed</w:t>
            </w:r>
          </w:p>
        </w:tc>
        <w:tc>
          <w:tcPr>
            <w:tcW w:w="2641" w:type="pct"/>
          </w:tcPr>
          <w:p w14:paraId="267AF766" w14:textId="77777777"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Provide appropriate reassurance and re-engage in appropriate activities under supervision until they </w:t>
            </w:r>
            <w:proofErr w:type="gramStart"/>
            <w:r w:rsidRPr="009D17EB">
              <w:rPr>
                <w:rFonts w:asciiTheme="minorHAnsi" w:hAnsiTheme="minorHAnsi" w:cstheme="minorHAnsi"/>
              </w:rPr>
              <w:t>are able to</w:t>
            </w:r>
            <w:proofErr w:type="gramEnd"/>
            <w:r w:rsidRPr="009D17EB">
              <w:rPr>
                <w:rFonts w:asciiTheme="minorHAnsi" w:hAnsiTheme="minorHAnsi" w:cstheme="minorHAnsi"/>
              </w:rPr>
              <w:t xml:space="preserve"> participate in ordinary activities.</w:t>
            </w:r>
          </w:p>
        </w:tc>
      </w:tr>
      <w:tr w:rsidR="00486F95" w:rsidRPr="009D17EB" w14:paraId="3AF164B4" w14:textId="77777777" w:rsidTr="00486F95">
        <w:tc>
          <w:tcPr>
            <w:tcW w:w="2359" w:type="pct"/>
            <w:vAlign w:val="center"/>
          </w:tcPr>
          <w:p w14:paraId="63CB8BE1" w14:textId="77777777" w:rsidR="00486F95" w:rsidRPr="009D17EB" w:rsidRDefault="00486F95">
            <w:pPr>
              <w:pStyle w:val="NoSpacing"/>
              <w:numPr>
                <w:ilvl w:val="0"/>
                <w:numId w:val="9"/>
              </w:numPr>
              <w:spacing w:line="276" w:lineRule="auto"/>
              <w:rPr>
                <w:rFonts w:asciiTheme="minorHAnsi" w:hAnsiTheme="minorHAnsi" w:cstheme="minorHAnsi"/>
                <w:color w:val="FF0000"/>
              </w:rPr>
            </w:pPr>
            <w:r w:rsidRPr="009D17EB">
              <w:rPr>
                <w:rFonts w:asciiTheme="minorHAnsi" w:hAnsiTheme="minorHAnsi" w:cstheme="minorHAnsi"/>
                <w:color w:val="FF0000"/>
              </w:rPr>
              <w:t>If the child is not in immediate danger</w:t>
            </w:r>
          </w:p>
        </w:tc>
        <w:tc>
          <w:tcPr>
            <w:tcW w:w="2641" w:type="pct"/>
          </w:tcPr>
          <w:p w14:paraId="12C216CD" w14:textId="77777777"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Re-involve the child in ordinary activities and explain what you are going to do next.</w:t>
            </w:r>
          </w:p>
        </w:tc>
      </w:tr>
      <w:tr w:rsidR="00486F95" w:rsidRPr="009D17EB" w14:paraId="68153727" w14:textId="77777777" w:rsidTr="00486F95">
        <w:tc>
          <w:tcPr>
            <w:tcW w:w="2359" w:type="pct"/>
            <w:vAlign w:val="center"/>
          </w:tcPr>
          <w:p w14:paraId="59B12A00" w14:textId="77777777" w:rsidR="00486F95" w:rsidRPr="009D17EB" w:rsidRDefault="00486F95">
            <w:pPr>
              <w:pStyle w:val="NoSpacing"/>
              <w:numPr>
                <w:ilvl w:val="0"/>
                <w:numId w:val="9"/>
              </w:numPr>
              <w:spacing w:line="276" w:lineRule="auto"/>
              <w:rPr>
                <w:rFonts w:asciiTheme="minorHAnsi" w:hAnsiTheme="minorHAnsi" w:cstheme="minorHAnsi"/>
                <w:color w:val="FF0000"/>
              </w:rPr>
            </w:pPr>
            <w:r w:rsidRPr="009D17EB">
              <w:rPr>
                <w:rFonts w:asciiTheme="minorHAnsi" w:hAnsiTheme="minorHAnsi" w:cstheme="minorHAnsi"/>
                <w:color w:val="FF0000"/>
              </w:rPr>
              <w:t>If the child is in immediate danger</w:t>
            </w:r>
          </w:p>
        </w:tc>
        <w:tc>
          <w:tcPr>
            <w:tcW w:w="2641" w:type="pct"/>
          </w:tcPr>
          <w:p w14:paraId="7CA52F51" w14:textId="77777777"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Contact the Police immediately</w:t>
            </w:r>
          </w:p>
        </w:tc>
      </w:tr>
      <w:tr w:rsidR="00486F95" w:rsidRPr="009D17EB" w14:paraId="57994723" w14:textId="77777777" w:rsidTr="00486F95">
        <w:tc>
          <w:tcPr>
            <w:tcW w:w="2359" w:type="pct"/>
            <w:vAlign w:val="center"/>
          </w:tcPr>
          <w:p w14:paraId="10F1AF68" w14:textId="77777777" w:rsidR="00486F95" w:rsidRPr="009D17EB" w:rsidRDefault="00486F95">
            <w:pPr>
              <w:pStyle w:val="NoSpacing"/>
              <w:numPr>
                <w:ilvl w:val="0"/>
                <w:numId w:val="9"/>
              </w:numPr>
              <w:spacing w:line="276" w:lineRule="auto"/>
              <w:rPr>
                <w:rFonts w:asciiTheme="minorHAnsi" w:hAnsiTheme="minorHAnsi" w:cstheme="minorHAnsi"/>
                <w:color w:val="FF0000"/>
              </w:rPr>
            </w:pPr>
            <w:r w:rsidRPr="009D17EB">
              <w:rPr>
                <w:rFonts w:asciiTheme="minorHAnsi" w:hAnsiTheme="minorHAnsi" w:cstheme="minorHAnsi"/>
                <w:color w:val="FF0000"/>
              </w:rPr>
              <w:lastRenderedPageBreak/>
              <w:t>As soon as possible formally record the disclosure</w:t>
            </w:r>
          </w:p>
        </w:tc>
        <w:tc>
          <w:tcPr>
            <w:tcW w:w="2641" w:type="pct"/>
          </w:tcPr>
          <w:p w14:paraId="22E2F343" w14:textId="3092CF58"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Record:</w:t>
            </w:r>
            <w:r w:rsidR="007C48D3">
              <w:rPr>
                <w:rFonts w:asciiTheme="minorHAnsi" w:hAnsiTheme="minorHAnsi" w:cstheme="minorHAnsi"/>
              </w:rPr>
              <w:t xml:space="preserve"> (Record/Reporting Form)</w:t>
            </w:r>
          </w:p>
          <w:p w14:paraId="779B19F1" w14:textId="1DA9F11A" w:rsidR="00486F95" w:rsidRPr="009D17EB" w:rsidRDefault="00486F95">
            <w:pPr>
              <w:pStyle w:val="NoSpacing"/>
              <w:numPr>
                <w:ilvl w:val="0"/>
                <w:numId w:val="29"/>
              </w:numPr>
              <w:spacing w:line="276" w:lineRule="auto"/>
              <w:rPr>
                <w:rFonts w:asciiTheme="minorHAnsi" w:hAnsiTheme="minorHAnsi" w:cstheme="minorHAnsi"/>
              </w:rPr>
            </w:pPr>
            <w:r w:rsidRPr="009D17EB">
              <w:rPr>
                <w:rFonts w:asciiTheme="minorHAnsi" w:hAnsiTheme="minorHAnsi" w:cstheme="minorHAnsi"/>
              </w:rPr>
              <w:t xml:space="preserve">Word for word, what the child said. </w:t>
            </w:r>
          </w:p>
          <w:p w14:paraId="06C799D7" w14:textId="77777777" w:rsidR="001D74CD" w:rsidRDefault="00486F95">
            <w:pPr>
              <w:pStyle w:val="NoSpacing"/>
              <w:numPr>
                <w:ilvl w:val="0"/>
                <w:numId w:val="29"/>
              </w:numPr>
              <w:spacing w:line="276" w:lineRule="auto"/>
              <w:rPr>
                <w:rFonts w:asciiTheme="minorHAnsi" w:hAnsiTheme="minorHAnsi" w:cstheme="minorHAnsi"/>
              </w:rPr>
            </w:pPr>
            <w:r w:rsidRPr="009D17EB">
              <w:rPr>
                <w:rFonts w:asciiTheme="minorHAnsi" w:hAnsiTheme="minorHAnsi" w:cstheme="minorHAnsi"/>
              </w:rPr>
              <w:t>The date, time and who was present</w:t>
            </w:r>
          </w:p>
          <w:p w14:paraId="2E46E745" w14:textId="77777777" w:rsidR="001D74CD" w:rsidRDefault="001D74CD">
            <w:pPr>
              <w:pStyle w:val="NoSpacing"/>
              <w:numPr>
                <w:ilvl w:val="0"/>
                <w:numId w:val="29"/>
              </w:numPr>
              <w:spacing w:line="276" w:lineRule="auto"/>
              <w:rPr>
                <w:rFonts w:asciiTheme="minorHAnsi" w:hAnsiTheme="minorHAnsi" w:cstheme="minorHAnsi"/>
              </w:rPr>
            </w:pPr>
            <w:r>
              <w:rPr>
                <w:rFonts w:asciiTheme="minorHAnsi" w:hAnsiTheme="minorHAnsi" w:cstheme="minorHAnsi"/>
              </w:rPr>
              <w:t>Inform Centre Leader</w:t>
            </w:r>
          </w:p>
          <w:p w14:paraId="143F3321" w14:textId="67020B1C" w:rsidR="001D74CD" w:rsidRPr="009D17EB" w:rsidRDefault="001D74CD">
            <w:pPr>
              <w:pStyle w:val="NoSpacing"/>
              <w:numPr>
                <w:ilvl w:val="0"/>
                <w:numId w:val="29"/>
              </w:numPr>
              <w:spacing w:line="276" w:lineRule="auto"/>
              <w:rPr>
                <w:rFonts w:asciiTheme="minorHAnsi" w:hAnsiTheme="minorHAnsi" w:cstheme="minorHAnsi"/>
              </w:rPr>
            </w:pPr>
            <w:r>
              <w:rPr>
                <w:rFonts w:asciiTheme="minorHAnsi" w:hAnsiTheme="minorHAnsi" w:cstheme="minorHAnsi"/>
              </w:rPr>
              <w:t>Centre Leader to inform BOT</w:t>
            </w:r>
          </w:p>
        </w:tc>
      </w:tr>
    </w:tbl>
    <w:p w14:paraId="05AC7C6B" w14:textId="77777777" w:rsidR="00486F95" w:rsidRPr="009D17EB" w:rsidRDefault="00486F95" w:rsidP="00A41924">
      <w:pPr>
        <w:pStyle w:val="NoSpacing"/>
        <w:spacing w:line="276" w:lineRule="auto"/>
        <w:rPr>
          <w:rFonts w:asciiTheme="minorHAnsi" w:hAnsiTheme="minorHAnsi" w:cstheme="minorHAnsi"/>
        </w:rPr>
      </w:pPr>
    </w:p>
    <w:p w14:paraId="4D47EB6F" w14:textId="77777777" w:rsidR="001D74CD" w:rsidRDefault="001D74CD" w:rsidP="001D74CD">
      <w:pPr>
        <w:pStyle w:val="NoSpacing"/>
        <w:spacing w:line="276" w:lineRule="auto"/>
        <w:rPr>
          <w:rFonts w:asciiTheme="minorHAnsi" w:hAnsiTheme="minorHAnsi" w:cstheme="minorHAnsi"/>
          <w:b/>
          <w:bCs/>
        </w:rPr>
      </w:pPr>
    </w:p>
    <w:p w14:paraId="33EE5BE3" w14:textId="5B1FEE6B" w:rsidR="007C48D3" w:rsidRDefault="001D74CD" w:rsidP="001D74CD">
      <w:pPr>
        <w:pStyle w:val="NoSpacing"/>
        <w:spacing w:line="276" w:lineRule="auto"/>
        <w:rPr>
          <w:rFonts w:asciiTheme="minorHAnsi" w:hAnsiTheme="minorHAnsi" w:cstheme="minorHAnsi"/>
          <w:b/>
          <w:bCs/>
        </w:rPr>
      </w:pPr>
      <w:r>
        <w:rPr>
          <w:rFonts w:asciiTheme="minorHAnsi" w:hAnsiTheme="minorHAnsi" w:cstheme="minorHAnsi"/>
          <w:b/>
          <w:bCs/>
        </w:rPr>
        <w:t>Reporting:</w:t>
      </w:r>
    </w:p>
    <w:p w14:paraId="730A6AB1" w14:textId="77777777" w:rsidR="001D74CD" w:rsidRPr="001D74CD" w:rsidRDefault="001D74CD" w:rsidP="001D74CD">
      <w:pPr>
        <w:pStyle w:val="NoSpacing"/>
        <w:spacing w:line="276" w:lineRule="auto"/>
        <w:rPr>
          <w:rFonts w:asciiTheme="minorHAnsi" w:hAnsiTheme="minorHAnsi" w:cstheme="minorHAnsi"/>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5398"/>
      </w:tblGrid>
      <w:tr w:rsidR="007C48D3" w:rsidRPr="009D17EB" w14:paraId="7DFA8329" w14:textId="77777777" w:rsidTr="00B64517">
        <w:tc>
          <w:tcPr>
            <w:tcW w:w="4236" w:type="dxa"/>
            <w:vMerge w:val="restart"/>
            <w:tcBorders>
              <w:top w:val="single" w:sz="4" w:space="0" w:color="auto"/>
              <w:left w:val="single" w:sz="4" w:space="0" w:color="auto"/>
              <w:bottom w:val="single" w:sz="4" w:space="0" w:color="auto"/>
              <w:right w:val="single" w:sz="4" w:space="0" w:color="auto"/>
            </w:tcBorders>
            <w:vAlign w:val="center"/>
            <w:hideMark/>
          </w:tcPr>
          <w:p w14:paraId="5A47D33A" w14:textId="77777777" w:rsidR="007C48D3" w:rsidRPr="009D17EB" w:rsidRDefault="007C48D3" w:rsidP="00B64517">
            <w:pPr>
              <w:spacing w:after="0" w:line="276" w:lineRule="auto"/>
              <w:jc w:val="center"/>
              <w:rPr>
                <w:rFonts w:asciiTheme="minorHAnsi" w:eastAsia="Times New Roman" w:hAnsiTheme="minorHAnsi" w:cstheme="minorHAnsi"/>
                <w:lang w:val="en-US"/>
              </w:rPr>
            </w:pPr>
            <w:r w:rsidRPr="009D17EB">
              <w:rPr>
                <w:rFonts w:asciiTheme="minorHAnsi" w:hAnsiTheme="minorHAnsi" w:cstheme="minorHAnsi"/>
                <w:noProof/>
              </w:rPr>
              <w:drawing>
                <wp:inline distT="0" distB="0" distL="0" distR="0" wp14:anchorId="1DB20A87" wp14:editId="342B5F17">
                  <wp:extent cx="1409700" cy="919480"/>
                  <wp:effectExtent l="0" t="0" r="0" b="0"/>
                  <wp:docPr id="28" name="Picture 28"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19480"/>
                          </a:xfrm>
                          <a:prstGeom prst="rect">
                            <a:avLst/>
                          </a:prstGeom>
                          <a:noFill/>
                          <a:ln>
                            <a:noFill/>
                          </a:ln>
                        </pic:spPr>
                      </pic:pic>
                    </a:graphicData>
                  </a:graphic>
                </wp:inline>
              </w:drawing>
            </w:r>
          </w:p>
        </w:tc>
        <w:tc>
          <w:tcPr>
            <w:tcW w:w="5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7F4804" w14:textId="77777777" w:rsidR="007C48D3" w:rsidRPr="009D17EB" w:rsidRDefault="007C48D3" w:rsidP="00B64517">
            <w:pPr>
              <w:spacing w:before="60" w:after="60" w:line="276" w:lineRule="auto"/>
              <w:jc w:val="center"/>
              <w:rPr>
                <w:rFonts w:asciiTheme="minorHAnsi" w:eastAsia="Times New Roman" w:hAnsiTheme="minorHAnsi" w:cstheme="minorHAnsi"/>
                <w:b/>
                <w:lang w:val="en-US"/>
              </w:rPr>
            </w:pPr>
            <w:r w:rsidRPr="00B75824">
              <w:rPr>
                <w:rFonts w:asciiTheme="minorHAnsi" w:hAnsiTheme="minorHAnsi" w:cstheme="minorHAnsi"/>
                <w:b/>
                <w:sz w:val="24"/>
                <w:szCs w:val="24"/>
                <w:lang w:val="en-US"/>
              </w:rPr>
              <w:t>Child Protection</w:t>
            </w:r>
          </w:p>
        </w:tc>
      </w:tr>
      <w:tr w:rsidR="007C48D3" w:rsidRPr="009D17EB" w14:paraId="0EF95F1D" w14:textId="77777777" w:rsidTr="00B64517">
        <w:trPr>
          <w:trHeight w:val="1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6C790" w14:textId="77777777" w:rsidR="007C48D3" w:rsidRPr="009D17EB" w:rsidRDefault="007C48D3" w:rsidP="00B64517">
            <w:pPr>
              <w:spacing w:after="0" w:line="276" w:lineRule="auto"/>
              <w:rPr>
                <w:rFonts w:asciiTheme="minorHAnsi" w:eastAsia="Times New Roman" w:hAnsiTheme="minorHAnsi" w:cstheme="minorHAnsi"/>
                <w:lang w:val="en-US"/>
              </w:rPr>
            </w:pPr>
          </w:p>
        </w:tc>
        <w:tc>
          <w:tcPr>
            <w:tcW w:w="5398" w:type="dxa"/>
            <w:tcBorders>
              <w:top w:val="single" w:sz="4" w:space="0" w:color="auto"/>
              <w:left w:val="single" w:sz="4" w:space="0" w:color="auto"/>
              <w:right w:val="single" w:sz="4" w:space="0" w:color="auto"/>
            </w:tcBorders>
            <w:vAlign w:val="center"/>
          </w:tcPr>
          <w:p w14:paraId="63A2A8F7" w14:textId="77777777" w:rsidR="007C48D3" w:rsidRPr="00B75824" w:rsidRDefault="007C48D3" w:rsidP="00B64517">
            <w:pPr>
              <w:spacing w:before="60" w:after="60" w:line="276" w:lineRule="auto"/>
              <w:jc w:val="center"/>
              <w:rPr>
                <w:rFonts w:asciiTheme="minorHAnsi" w:hAnsiTheme="minorHAnsi" w:cstheme="minorHAnsi"/>
                <w:b/>
                <w:sz w:val="28"/>
                <w:szCs w:val="28"/>
                <w:lang w:val="en-US"/>
              </w:rPr>
            </w:pPr>
            <w:r w:rsidRPr="00B75824">
              <w:rPr>
                <w:rFonts w:asciiTheme="minorHAnsi" w:hAnsiTheme="minorHAnsi" w:cstheme="minorHAnsi"/>
                <w:b/>
                <w:sz w:val="28"/>
                <w:szCs w:val="28"/>
                <w:lang w:val="en-US"/>
              </w:rPr>
              <w:t>Record</w:t>
            </w:r>
            <w:r>
              <w:rPr>
                <w:rFonts w:asciiTheme="minorHAnsi" w:hAnsiTheme="minorHAnsi" w:cstheme="minorHAnsi"/>
                <w:b/>
                <w:sz w:val="28"/>
                <w:szCs w:val="28"/>
                <w:lang w:val="en-US"/>
              </w:rPr>
              <w:t xml:space="preserve">/Reporting </w:t>
            </w:r>
            <w:r w:rsidRPr="00B75824">
              <w:rPr>
                <w:rFonts w:asciiTheme="minorHAnsi" w:hAnsiTheme="minorHAnsi" w:cstheme="minorHAnsi"/>
                <w:b/>
                <w:sz w:val="28"/>
                <w:szCs w:val="28"/>
                <w:lang w:val="en-US"/>
              </w:rPr>
              <w:t>Form:</w:t>
            </w:r>
          </w:p>
          <w:p w14:paraId="7238FAC5" w14:textId="77777777" w:rsidR="007C48D3" w:rsidRPr="009D17EB" w:rsidRDefault="007C48D3" w:rsidP="00B64517">
            <w:pPr>
              <w:spacing w:before="60" w:after="60" w:line="276" w:lineRule="auto"/>
              <w:jc w:val="center"/>
              <w:rPr>
                <w:rFonts w:asciiTheme="minorHAnsi" w:eastAsia="Times New Roman" w:hAnsiTheme="minorHAnsi" w:cstheme="minorHAnsi"/>
                <w:b/>
                <w:lang w:val="en-US"/>
              </w:rPr>
            </w:pPr>
            <w:r w:rsidRPr="00B75824">
              <w:rPr>
                <w:rFonts w:asciiTheme="minorHAnsi" w:hAnsiTheme="minorHAnsi" w:cstheme="minorHAnsi"/>
                <w:b/>
                <w:sz w:val="28"/>
                <w:szCs w:val="28"/>
                <w:lang w:val="en-US"/>
              </w:rPr>
              <w:t>Child Abuse</w:t>
            </w:r>
          </w:p>
        </w:tc>
      </w:tr>
    </w:tbl>
    <w:p w14:paraId="0FC2A5A4" w14:textId="77777777" w:rsidR="007C48D3" w:rsidRDefault="007C48D3" w:rsidP="007C48D3">
      <w:pPr>
        <w:autoSpaceDE w:val="0"/>
        <w:autoSpaceDN w:val="0"/>
        <w:adjustRightInd w:val="0"/>
        <w:rPr>
          <w:rFonts w:ascii="Calibri" w:hAnsi="Calibri" w:cs="Calibri"/>
          <w:color w:val="111111"/>
          <w:lang w:val="en-US"/>
        </w:rPr>
      </w:pPr>
    </w:p>
    <w:p w14:paraId="395950B5" w14:textId="77777777" w:rsidR="007C48D3" w:rsidRPr="008163BF" w:rsidRDefault="007C48D3" w:rsidP="007C48D3">
      <w:pPr>
        <w:autoSpaceDE w:val="0"/>
        <w:autoSpaceDN w:val="0"/>
        <w:adjustRightInd w:val="0"/>
        <w:rPr>
          <w:rFonts w:ascii="Calibri" w:hAnsi="Calibri" w:cs="Calibri"/>
          <w:color w:val="111111"/>
          <w:lang w:val="en-US"/>
        </w:rPr>
      </w:pPr>
      <w:r w:rsidRPr="008163BF">
        <w:rPr>
          <w:rFonts w:ascii="Calibri" w:hAnsi="Calibri" w:cs="Calibri"/>
          <w:color w:val="111111"/>
          <w:lang w:val="en-US"/>
        </w:rPr>
        <w:t>Name of child:</w:t>
      </w:r>
      <w:proofErr w:type="gramStart"/>
      <w:r w:rsidRPr="008163BF">
        <w:rPr>
          <w:rFonts w:ascii="Calibri" w:hAnsi="Calibri" w:cs="Calibri"/>
          <w:color w:val="111111"/>
          <w:lang w:val="en-US"/>
        </w:rPr>
        <w:tab/>
        <w:t xml:space="preserve">  _</w:t>
      </w:r>
      <w:proofErr w:type="gramEnd"/>
      <w:r w:rsidRPr="008163BF">
        <w:rPr>
          <w:rFonts w:ascii="Calibri" w:hAnsi="Calibri" w:cs="Calibri"/>
          <w:color w:val="111111"/>
          <w:lang w:val="en-US"/>
        </w:rPr>
        <w:t>_________________________________________________________</w:t>
      </w:r>
    </w:p>
    <w:p w14:paraId="3279F836" w14:textId="77777777" w:rsidR="007C48D3" w:rsidRPr="008163BF" w:rsidRDefault="007C48D3" w:rsidP="007C48D3">
      <w:pPr>
        <w:pStyle w:val="BodyText2"/>
        <w:rPr>
          <w:rFonts w:ascii="Calibri" w:hAnsi="Calibri" w:cs="Calibri"/>
          <w:sz w:val="24"/>
          <w:szCs w:val="24"/>
        </w:rPr>
      </w:pPr>
    </w:p>
    <w:p w14:paraId="0C33FBE6" w14:textId="77777777" w:rsidR="007C48D3" w:rsidRPr="008163BF" w:rsidRDefault="007C48D3" w:rsidP="007C48D3">
      <w:pPr>
        <w:pStyle w:val="BodyText2"/>
        <w:rPr>
          <w:rFonts w:ascii="Calibri" w:hAnsi="Calibri" w:cs="Calibri"/>
          <w:sz w:val="24"/>
          <w:szCs w:val="24"/>
        </w:rPr>
      </w:pPr>
      <w:r w:rsidRPr="008163BF">
        <w:rPr>
          <w:rFonts w:ascii="Calibri" w:hAnsi="Calibri" w:cs="Calibri"/>
          <w:sz w:val="24"/>
          <w:szCs w:val="24"/>
        </w:rPr>
        <w:t>Date:</w:t>
      </w:r>
      <w:r w:rsidRPr="008163BF">
        <w:rPr>
          <w:rFonts w:ascii="Calibri" w:hAnsi="Calibri" w:cs="Calibri"/>
          <w:sz w:val="24"/>
          <w:szCs w:val="24"/>
        </w:rPr>
        <w:tab/>
      </w:r>
      <w:r w:rsidRPr="008163BF">
        <w:rPr>
          <w:rFonts w:ascii="Calibri" w:hAnsi="Calibri" w:cs="Calibri"/>
          <w:sz w:val="24"/>
          <w:szCs w:val="24"/>
        </w:rPr>
        <w:tab/>
        <w:t>______/______/______</w:t>
      </w:r>
      <w:r w:rsidRPr="008163BF">
        <w:rPr>
          <w:rFonts w:ascii="Calibri" w:hAnsi="Calibri" w:cs="Calibri"/>
          <w:sz w:val="24"/>
          <w:szCs w:val="24"/>
        </w:rPr>
        <w:tab/>
      </w:r>
      <w:r w:rsidRPr="008163BF">
        <w:rPr>
          <w:rFonts w:ascii="Calibri" w:hAnsi="Calibri" w:cs="Calibri"/>
          <w:sz w:val="24"/>
          <w:szCs w:val="24"/>
        </w:rPr>
        <w:tab/>
        <w:t>Time:   _______________________</w:t>
      </w:r>
    </w:p>
    <w:p w14:paraId="41535695" w14:textId="77777777" w:rsidR="007C48D3" w:rsidRPr="008163BF" w:rsidRDefault="007C48D3" w:rsidP="007C48D3">
      <w:pPr>
        <w:autoSpaceDE w:val="0"/>
        <w:autoSpaceDN w:val="0"/>
        <w:adjustRightInd w:val="0"/>
        <w:rPr>
          <w:rFonts w:ascii="Calibri" w:hAnsi="Calibri" w:cs="Calibri"/>
          <w:b/>
          <w:bCs/>
          <w:color w:val="5C5C5C"/>
          <w:lang w:val="en-US"/>
        </w:rPr>
      </w:pPr>
    </w:p>
    <w:p w14:paraId="352D7C87" w14:textId="77777777" w:rsidR="007C48D3" w:rsidRPr="008163BF" w:rsidRDefault="007C48D3" w:rsidP="007C48D3">
      <w:pPr>
        <w:autoSpaceDE w:val="0"/>
        <w:autoSpaceDN w:val="0"/>
        <w:adjustRightInd w:val="0"/>
        <w:rPr>
          <w:rFonts w:ascii="Calibri" w:hAnsi="Calibri" w:cs="Calibri"/>
          <w:b/>
          <w:bCs/>
          <w:color w:val="5C5C5C"/>
          <w:lang w:val="en-US"/>
        </w:rPr>
      </w:pPr>
      <w:r w:rsidRPr="008163BF">
        <w:rPr>
          <w:rFonts w:ascii="Calibri" w:hAnsi="Calibri" w:cs="Calibri"/>
          <w:b/>
          <w:bCs/>
          <w:color w:val="5C5C5C"/>
          <w:lang w:val="en-US"/>
        </w:rPr>
        <w:t>Nature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C48D3" w:rsidRPr="008163BF" w14:paraId="4C1F4CB6" w14:textId="77777777" w:rsidTr="00B64517">
        <w:tc>
          <w:tcPr>
            <w:tcW w:w="10908" w:type="dxa"/>
          </w:tcPr>
          <w:p w14:paraId="2D0F1E30" w14:textId="77777777" w:rsidR="007C48D3" w:rsidRPr="008163BF" w:rsidRDefault="007C48D3" w:rsidP="00B64517">
            <w:pPr>
              <w:autoSpaceDE w:val="0"/>
              <w:autoSpaceDN w:val="0"/>
              <w:adjustRightInd w:val="0"/>
              <w:rPr>
                <w:rFonts w:ascii="Calibri" w:hAnsi="Calibri" w:cs="Calibri"/>
                <w:color w:val="111111"/>
                <w:lang w:val="en-US"/>
              </w:rPr>
            </w:pPr>
          </w:p>
          <w:p w14:paraId="3805D46E" w14:textId="77777777" w:rsidR="007C48D3" w:rsidRPr="008163BF" w:rsidRDefault="007C48D3" w:rsidP="00B64517">
            <w:pPr>
              <w:autoSpaceDE w:val="0"/>
              <w:autoSpaceDN w:val="0"/>
              <w:adjustRightInd w:val="0"/>
              <w:rPr>
                <w:rFonts w:ascii="Calibri" w:hAnsi="Calibri" w:cs="Calibri"/>
                <w:color w:val="111111"/>
                <w:lang w:val="en-US"/>
              </w:rPr>
            </w:pPr>
          </w:p>
          <w:p w14:paraId="52B35441" w14:textId="77777777" w:rsidR="007C48D3" w:rsidRPr="008163BF" w:rsidRDefault="007C48D3" w:rsidP="00B64517">
            <w:pPr>
              <w:autoSpaceDE w:val="0"/>
              <w:autoSpaceDN w:val="0"/>
              <w:adjustRightInd w:val="0"/>
              <w:rPr>
                <w:rFonts w:ascii="Calibri" w:hAnsi="Calibri" w:cs="Calibri"/>
                <w:color w:val="111111"/>
                <w:lang w:val="en-US"/>
              </w:rPr>
            </w:pPr>
          </w:p>
          <w:p w14:paraId="44B428B7" w14:textId="77777777" w:rsidR="007C48D3" w:rsidRPr="008163BF" w:rsidRDefault="007C48D3" w:rsidP="00B64517">
            <w:pPr>
              <w:autoSpaceDE w:val="0"/>
              <w:autoSpaceDN w:val="0"/>
              <w:adjustRightInd w:val="0"/>
              <w:rPr>
                <w:rFonts w:ascii="Calibri" w:hAnsi="Calibri" w:cs="Calibri"/>
                <w:color w:val="111111"/>
                <w:lang w:val="en-US"/>
              </w:rPr>
            </w:pPr>
          </w:p>
          <w:p w14:paraId="4E8ACBEC" w14:textId="77777777" w:rsidR="007C48D3" w:rsidRPr="008163BF" w:rsidRDefault="007C48D3" w:rsidP="00B64517">
            <w:pPr>
              <w:autoSpaceDE w:val="0"/>
              <w:autoSpaceDN w:val="0"/>
              <w:adjustRightInd w:val="0"/>
              <w:rPr>
                <w:rFonts w:ascii="Calibri" w:hAnsi="Calibri" w:cs="Calibri"/>
                <w:color w:val="111111"/>
                <w:lang w:val="en-US"/>
              </w:rPr>
            </w:pPr>
          </w:p>
          <w:p w14:paraId="3DBDF59A" w14:textId="77777777" w:rsidR="007C48D3" w:rsidRPr="008163BF" w:rsidRDefault="007C48D3" w:rsidP="00B64517">
            <w:pPr>
              <w:autoSpaceDE w:val="0"/>
              <w:autoSpaceDN w:val="0"/>
              <w:adjustRightInd w:val="0"/>
              <w:rPr>
                <w:rFonts w:ascii="Calibri" w:hAnsi="Calibri" w:cs="Calibri"/>
                <w:color w:val="111111"/>
                <w:lang w:val="en-US"/>
              </w:rPr>
            </w:pPr>
          </w:p>
          <w:p w14:paraId="3B83D8C2" w14:textId="77777777" w:rsidR="007C48D3" w:rsidRPr="008163BF" w:rsidRDefault="007C48D3" w:rsidP="00B64517">
            <w:pPr>
              <w:autoSpaceDE w:val="0"/>
              <w:autoSpaceDN w:val="0"/>
              <w:adjustRightInd w:val="0"/>
              <w:rPr>
                <w:rFonts w:ascii="Calibri" w:hAnsi="Calibri" w:cs="Calibri"/>
                <w:color w:val="111111"/>
                <w:lang w:val="en-US"/>
              </w:rPr>
            </w:pPr>
          </w:p>
        </w:tc>
      </w:tr>
    </w:tbl>
    <w:p w14:paraId="67CED1D5" w14:textId="77777777" w:rsidR="007C48D3" w:rsidRPr="008163BF" w:rsidRDefault="007C48D3" w:rsidP="007C48D3">
      <w:pPr>
        <w:autoSpaceDE w:val="0"/>
        <w:autoSpaceDN w:val="0"/>
        <w:adjustRightInd w:val="0"/>
        <w:rPr>
          <w:rFonts w:ascii="Calibri" w:hAnsi="Calibri" w:cs="Calibri"/>
          <w:b/>
          <w:bCs/>
          <w:color w:val="5C5C5C"/>
          <w:lang w:val="en-US"/>
        </w:rPr>
      </w:pPr>
    </w:p>
    <w:p w14:paraId="0454D1EB" w14:textId="77777777" w:rsidR="007C48D3" w:rsidRPr="008163BF" w:rsidRDefault="007C48D3" w:rsidP="007C48D3">
      <w:pPr>
        <w:autoSpaceDE w:val="0"/>
        <w:autoSpaceDN w:val="0"/>
        <w:adjustRightInd w:val="0"/>
        <w:rPr>
          <w:rFonts w:ascii="Calibri" w:hAnsi="Calibri" w:cs="Calibri"/>
          <w:b/>
          <w:bCs/>
          <w:color w:val="5C5C5C"/>
          <w:lang w:val="en-US"/>
        </w:rPr>
      </w:pPr>
      <w:r w:rsidRPr="008163BF">
        <w:rPr>
          <w:rFonts w:ascii="Calibri" w:hAnsi="Calibri" w:cs="Calibri"/>
          <w:b/>
          <w:bCs/>
          <w:color w:val="5C5C5C"/>
          <w:lang w:val="en-US"/>
        </w:rPr>
        <w:t>Context:</w:t>
      </w:r>
    </w:p>
    <w:p w14:paraId="4505C950" w14:textId="77777777" w:rsidR="007C48D3" w:rsidRPr="008163BF" w:rsidRDefault="007C48D3" w:rsidP="007C48D3">
      <w:pPr>
        <w:autoSpaceDE w:val="0"/>
        <w:autoSpaceDN w:val="0"/>
        <w:adjustRightInd w:val="0"/>
        <w:rPr>
          <w:rFonts w:ascii="Calibri" w:hAnsi="Calibri" w:cs="Calibri"/>
          <w:b/>
          <w:bCs/>
          <w:color w:val="111111"/>
          <w:lang w:val="en-US"/>
        </w:rPr>
      </w:pPr>
    </w:p>
    <w:p w14:paraId="0A08CA99" w14:textId="77777777" w:rsidR="007C48D3" w:rsidRPr="008163BF" w:rsidRDefault="007C48D3" w:rsidP="007C48D3">
      <w:pPr>
        <w:autoSpaceDE w:val="0"/>
        <w:autoSpaceDN w:val="0"/>
        <w:adjustRightInd w:val="0"/>
        <w:rPr>
          <w:rFonts w:ascii="Calibri" w:hAnsi="Calibri" w:cs="Calibri"/>
          <w:b/>
          <w:bCs/>
          <w:color w:val="111111"/>
          <w:lang w:val="en-US"/>
        </w:rPr>
      </w:pPr>
      <w:r w:rsidRPr="008163BF">
        <w:rPr>
          <w:rFonts w:ascii="Calibri" w:hAnsi="Calibri" w:cs="Calibri"/>
          <w:b/>
          <w:bCs/>
          <w:color w:val="111111"/>
          <w:lang w:val="en-US"/>
        </w:rPr>
        <w:t>When: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C48D3" w:rsidRPr="008163BF" w14:paraId="72C8CE78" w14:textId="77777777" w:rsidTr="00B64517">
        <w:tc>
          <w:tcPr>
            <w:tcW w:w="10908" w:type="dxa"/>
          </w:tcPr>
          <w:p w14:paraId="0E50FC78" w14:textId="77777777" w:rsidR="007C48D3" w:rsidRPr="008163BF" w:rsidRDefault="007C48D3" w:rsidP="00B64517">
            <w:pPr>
              <w:autoSpaceDE w:val="0"/>
              <w:autoSpaceDN w:val="0"/>
              <w:adjustRightInd w:val="0"/>
              <w:rPr>
                <w:rFonts w:ascii="Calibri" w:hAnsi="Calibri" w:cs="Calibri"/>
                <w:color w:val="111111"/>
                <w:lang w:val="en-US"/>
              </w:rPr>
            </w:pPr>
          </w:p>
          <w:p w14:paraId="53F23380" w14:textId="77777777" w:rsidR="007C48D3" w:rsidRPr="008163BF" w:rsidRDefault="007C48D3" w:rsidP="00B64517">
            <w:pPr>
              <w:autoSpaceDE w:val="0"/>
              <w:autoSpaceDN w:val="0"/>
              <w:adjustRightInd w:val="0"/>
              <w:rPr>
                <w:rFonts w:ascii="Calibri" w:hAnsi="Calibri" w:cs="Calibri"/>
                <w:color w:val="111111"/>
                <w:lang w:val="en-US"/>
              </w:rPr>
            </w:pPr>
          </w:p>
          <w:p w14:paraId="0DAEA047" w14:textId="77777777" w:rsidR="007C48D3" w:rsidRPr="008163BF" w:rsidRDefault="007C48D3" w:rsidP="00B64517">
            <w:pPr>
              <w:autoSpaceDE w:val="0"/>
              <w:autoSpaceDN w:val="0"/>
              <w:adjustRightInd w:val="0"/>
              <w:rPr>
                <w:rFonts w:ascii="Calibri" w:hAnsi="Calibri" w:cs="Calibri"/>
                <w:color w:val="111111"/>
                <w:lang w:val="en-US"/>
              </w:rPr>
            </w:pPr>
          </w:p>
          <w:p w14:paraId="7F47710C" w14:textId="77777777" w:rsidR="007C48D3" w:rsidRPr="008163BF" w:rsidRDefault="007C48D3" w:rsidP="00B64517">
            <w:pPr>
              <w:autoSpaceDE w:val="0"/>
              <w:autoSpaceDN w:val="0"/>
              <w:adjustRightInd w:val="0"/>
              <w:rPr>
                <w:rFonts w:ascii="Calibri" w:hAnsi="Calibri" w:cs="Calibri"/>
                <w:color w:val="111111"/>
                <w:lang w:val="en-US"/>
              </w:rPr>
            </w:pPr>
          </w:p>
        </w:tc>
      </w:tr>
    </w:tbl>
    <w:p w14:paraId="1CA5CE34" w14:textId="77777777" w:rsidR="007C48D3" w:rsidRPr="008163BF" w:rsidRDefault="007C48D3" w:rsidP="007C48D3">
      <w:pPr>
        <w:autoSpaceDE w:val="0"/>
        <w:autoSpaceDN w:val="0"/>
        <w:adjustRightInd w:val="0"/>
        <w:rPr>
          <w:rFonts w:ascii="Calibri" w:hAnsi="Calibri" w:cs="Calibri"/>
          <w:b/>
          <w:bCs/>
          <w:color w:val="111111"/>
          <w:lang w:val="en-US"/>
        </w:rPr>
      </w:pPr>
    </w:p>
    <w:p w14:paraId="1FE45711" w14:textId="77777777" w:rsidR="007C48D3" w:rsidRPr="008163BF" w:rsidRDefault="007C48D3" w:rsidP="007C48D3">
      <w:pPr>
        <w:autoSpaceDE w:val="0"/>
        <w:autoSpaceDN w:val="0"/>
        <w:adjustRightInd w:val="0"/>
        <w:rPr>
          <w:rFonts w:ascii="Calibri" w:hAnsi="Calibri" w:cs="Calibri"/>
          <w:b/>
          <w:bCs/>
          <w:color w:val="111111"/>
          <w:lang w:val="en-US"/>
        </w:rPr>
      </w:pPr>
      <w:r w:rsidRPr="008163BF">
        <w:rPr>
          <w:rFonts w:ascii="Calibri" w:hAnsi="Calibri" w:cs="Calibri"/>
          <w:b/>
          <w:bCs/>
          <w:color w:val="111111"/>
          <w:lang w:val="en-US"/>
        </w:rP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C48D3" w:rsidRPr="008163BF" w14:paraId="75F880A8" w14:textId="77777777" w:rsidTr="00B64517">
        <w:tc>
          <w:tcPr>
            <w:tcW w:w="10908" w:type="dxa"/>
          </w:tcPr>
          <w:p w14:paraId="15ECE72B" w14:textId="77777777" w:rsidR="007C48D3" w:rsidRPr="008163BF" w:rsidRDefault="007C48D3" w:rsidP="00B64517">
            <w:pPr>
              <w:autoSpaceDE w:val="0"/>
              <w:autoSpaceDN w:val="0"/>
              <w:adjustRightInd w:val="0"/>
              <w:rPr>
                <w:rFonts w:ascii="Calibri" w:hAnsi="Calibri" w:cs="Calibri"/>
                <w:color w:val="111111"/>
                <w:lang w:val="en-US"/>
              </w:rPr>
            </w:pPr>
          </w:p>
          <w:p w14:paraId="3C6D14BE" w14:textId="77777777" w:rsidR="007C48D3" w:rsidRPr="008163BF" w:rsidRDefault="007C48D3" w:rsidP="00B64517">
            <w:pPr>
              <w:autoSpaceDE w:val="0"/>
              <w:autoSpaceDN w:val="0"/>
              <w:adjustRightInd w:val="0"/>
              <w:rPr>
                <w:rFonts w:ascii="Calibri" w:hAnsi="Calibri" w:cs="Calibri"/>
                <w:color w:val="111111"/>
                <w:lang w:val="en-US"/>
              </w:rPr>
            </w:pPr>
          </w:p>
          <w:p w14:paraId="3FC198BC" w14:textId="77777777" w:rsidR="007C48D3" w:rsidRPr="008163BF" w:rsidRDefault="007C48D3" w:rsidP="00B64517">
            <w:pPr>
              <w:autoSpaceDE w:val="0"/>
              <w:autoSpaceDN w:val="0"/>
              <w:adjustRightInd w:val="0"/>
              <w:rPr>
                <w:rFonts w:ascii="Calibri" w:hAnsi="Calibri" w:cs="Calibri"/>
                <w:color w:val="111111"/>
                <w:lang w:val="en-US"/>
              </w:rPr>
            </w:pPr>
          </w:p>
          <w:p w14:paraId="010D4ABA" w14:textId="77777777" w:rsidR="007C48D3" w:rsidRPr="008163BF" w:rsidRDefault="007C48D3" w:rsidP="00B64517">
            <w:pPr>
              <w:autoSpaceDE w:val="0"/>
              <w:autoSpaceDN w:val="0"/>
              <w:adjustRightInd w:val="0"/>
              <w:rPr>
                <w:rFonts w:ascii="Calibri" w:hAnsi="Calibri" w:cs="Calibri"/>
                <w:color w:val="111111"/>
                <w:lang w:val="en-US"/>
              </w:rPr>
            </w:pPr>
          </w:p>
        </w:tc>
      </w:tr>
    </w:tbl>
    <w:p w14:paraId="596CAAFC" w14:textId="77777777" w:rsidR="007C48D3" w:rsidRPr="008163BF" w:rsidRDefault="007C48D3" w:rsidP="007C48D3">
      <w:pPr>
        <w:autoSpaceDE w:val="0"/>
        <w:autoSpaceDN w:val="0"/>
        <w:adjustRightInd w:val="0"/>
        <w:rPr>
          <w:rFonts w:ascii="Calibri" w:hAnsi="Calibri" w:cs="Calibri"/>
          <w:b/>
          <w:bCs/>
          <w:color w:val="111111"/>
          <w:lang w:val="en-US"/>
        </w:rPr>
      </w:pPr>
    </w:p>
    <w:p w14:paraId="6C3FD7AE" w14:textId="77777777" w:rsidR="001D74CD" w:rsidRDefault="001D74CD" w:rsidP="007C48D3">
      <w:pPr>
        <w:autoSpaceDE w:val="0"/>
        <w:autoSpaceDN w:val="0"/>
        <w:adjustRightInd w:val="0"/>
        <w:rPr>
          <w:rFonts w:ascii="Calibri" w:hAnsi="Calibri" w:cs="Calibri"/>
          <w:b/>
          <w:bCs/>
          <w:color w:val="111111"/>
          <w:lang w:val="en-US"/>
        </w:rPr>
      </w:pPr>
    </w:p>
    <w:p w14:paraId="4A919192" w14:textId="77777777" w:rsidR="001D74CD" w:rsidRDefault="001D74CD" w:rsidP="007C48D3">
      <w:pPr>
        <w:autoSpaceDE w:val="0"/>
        <w:autoSpaceDN w:val="0"/>
        <w:adjustRightInd w:val="0"/>
        <w:rPr>
          <w:rFonts w:ascii="Calibri" w:hAnsi="Calibri" w:cs="Calibri"/>
          <w:b/>
          <w:bCs/>
          <w:color w:val="111111"/>
          <w:lang w:val="en-US"/>
        </w:rPr>
      </w:pPr>
    </w:p>
    <w:p w14:paraId="38E877F7" w14:textId="684217A2" w:rsidR="007C48D3" w:rsidRPr="008163BF" w:rsidRDefault="007C48D3" w:rsidP="007C48D3">
      <w:pPr>
        <w:autoSpaceDE w:val="0"/>
        <w:autoSpaceDN w:val="0"/>
        <w:adjustRightInd w:val="0"/>
        <w:rPr>
          <w:rFonts w:ascii="Calibri" w:hAnsi="Calibri" w:cs="Calibri"/>
          <w:b/>
          <w:bCs/>
          <w:color w:val="111111"/>
          <w:lang w:val="en-US"/>
        </w:rPr>
      </w:pPr>
      <w:r w:rsidRPr="008163BF">
        <w:rPr>
          <w:rFonts w:ascii="Calibri" w:hAnsi="Calibri" w:cs="Calibri"/>
          <w:b/>
          <w:bCs/>
          <w:color w:val="111111"/>
          <w:lang w:val="en-US"/>
        </w:rPr>
        <w:t>Adults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C48D3" w:rsidRPr="008163BF" w14:paraId="614E6624" w14:textId="77777777" w:rsidTr="00B64517">
        <w:tc>
          <w:tcPr>
            <w:tcW w:w="10908" w:type="dxa"/>
          </w:tcPr>
          <w:p w14:paraId="494F0038" w14:textId="77777777" w:rsidR="007C48D3" w:rsidRPr="008163BF" w:rsidRDefault="007C48D3" w:rsidP="00B64517">
            <w:pPr>
              <w:autoSpaceDE w:val="0"/>
              <w:autoSpaceDN w:val="0"/>
              <w:adjustRightInd w:val="0"/>
              <w:rPr>
                <w:rFonts w:ascii="Calibri" w:hAnsi="Calibri" w:cs="Calibri"/>
                <w:color w:val="111111"/>
                <w:lang w:val="en-US"/>
              </w:rPr>
            </w:pPr>
          </w:p>
          <w:p w14:paraId="76C834BD" w14:textId="77777777" w:rsidR="007C48D3" w:rsidRPr="008163BF" w:rsidRDefault="007C48D3" w:rsidP="00B64517">
            <w:pPr>
              <w:autoSpaceDE w:val="0"/>
              <w:autoSpaceDN w:val="0"/>
              <w:adjustRightInd w:val="0"/>
              <w:rPr>
                <w:rFonts w:ascii="Calibri" w:hAnsi="Calibri" w:cs="Calibri"/>
                <w:color w:val="111111"/>
                <w:lang w:val="en-US"/>
              </w:rPr>
            </w:pPr>
          </w:p>
          <w:p w14:paraId="799C330A" w14:textId="77777777" w:rsidR="007C48D3" w:rsidRPr="008163BF" w:rsidRDefault="007C48D3" w:rsidP="00B64517">
            <w:pPr>
              <w:autoSpaceDE w:val="0"/>
              <w:autoSpaceDN w:val="0"/>
              <w:adjustRightInd w:val="0"/>
              <w:rPr>
                <w:rFonts w:ascii="Calibri" w:hAnsi="Calibri" w:cs="Calibri"/>
                <w:color w:val="111111"/>
                <w:lang w:val="en-US"/>
              </w:rPr>
            </w:pPr>
          </w:p>
          <w:p w14:paraId="785EF48D" w14:textId="77777777" w:rsidR="007C48D3" w:rsidRPr="008163BF" w:rsidRDefault="007C48D3" w:rsidP="00B64517">
            <w:pPr>
              <w:autoSpaceDE w:val="0"/>
              <w:autoSpaceDN w:val="0"/>
              <w:adjustRightInd w:val="0"/>
              <w:rPr>
                <w:rFonts w:ascii="Calibri" w:hAnsi="Calibri" w:cs="Calibri"/>
                <w:color w:val="111111"/>
                <w:lang w:val="en-US"/>
              </w:rPr>
            </w:pPr>
          </w:p>
          <w:p w14:paraId="6DD8B10B" w14:textId="77777777" w:rsidR="007C48D3" w:rsidRPr="008163BF" w:rsidRDefault="007C48D3" w:rsidP="00B64517">
            <w:pPr>
              <w:autoSpaceDE w:val="0"/>
              <w:autoSpaceDN w:val="0"/>
              <w:adjustRightInd w:val="0"/>
              <w:rPr>
                <w:rFonts w:ascii="Calibri" w:hAnsi="Calibri" w:cs="Calibri"/>
                <w:color w:val="111111"/>
                <w:lang w:val="en-US"/>
              </w:rPr>
            </w:pPr>
          </w:p>
          <w:p w14:paraId="2D0CDB86" w14:textId="77777777" w:rsidR="007C48D3" w:rsidRPr="008163BF" w:rsidRDefault="007C48D3" w:rsidP="00B64517">
            <w:pPr>
              <w:autoSpaceDE w:val="0"/>
              <w:autoSpaceDN w:val="0"/>
              <w:adjustRightInd w:val="0"/>
              <w:rPr>
                <w:rFonts w:ascii="Calibri" w:hAnsi="Calibri" w:cs="Calibri"/>
                <w:color w:val="111111"/>
                <w:lang w:val="en-US"/>
              </w:rPr>
            </w:pPr>
          </w:p>
        </w:tc>
      </w:tr>
    </w:tbl>
    <w:p w14:paraId="17B15157" w14:textId="77777777" w:rsidR="007C48D3" w:rsidRPr="008163BF" w:rsidRDefault="007C48D3" w:rsidP="007C48D3">
      <w:pPr>
        <w:autoSpaceDE w:val="0"/>
        <w:autoSpaceDN w:val="0"/>
        <w:adjustRightInd w:val="0"/>
        <w:rPr>
          <w:rFonts w:ascii="Calibri" w:hAnsi="Calibri" w:cs="Calibri"/>
          <w:b/>
          <w:bCs/>
          <w:color w:val="111111"/>
          <w:lang w:val="en-US"/>
        </w:rPr>
      </w:pPr>
    </w:p>
    <w:p w14:paraId="088A3D6B" w14:textId="77777777" w:rsidR="007C48D3" w:rsidRPr="008163BF" w:rsidRDefault="007C48D3" w:rsidP="007C48D3">
      <w:pPr>
        <w:autoSpaceDE w:val="0"/>
        <w:autoSpaceDN w:val="0"/>
        <w:adjustRightInd w:val="0"/>
        <w:rPr>
          <w:rFonts w:ascii="Calibri" w:hAnsi="Calibri" w:cs="Calibri"/>
          <w:b/>
          <w:bCs/>
          <w:color w:val="111111"/>
          <w:lang w:val="en-US"/>
        </w:rPr>
      </w:pPr>
      <w:r w:rsidRPr="008163BF">
        <w:rPr>
          <w:rFonts w:ascii="Calibri" w:hAnsi="Calibri" w:cs="Calibri"/>
          <w:b/>
          <w:bCs/>
          <w:color w:val="111111"/>
          <w:lang w:val="en-US"/>
        </w:rPr>
        <w:t>Children Present: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7C48D3" w:rsidRPr="008163BF" w14:paraId="22878420" w14:textId="77777777" w:rsidTr="007C48D3">
        <w:trPr>
          <w:trHeight w:val="2418"/>
        </w:trPr>
        <w:tc>
          <w:tcPr>
            <w:tcW w:w="9625" w:type="dxa"/>
          </w:tcPr>
          <w:p w14:paraId="3A62D7EF" w14:textId="77777777" w:rsidR="007C48D3" w:rsidRPr="008163BF" w:rsidRDefault="007C48D3" w:rsidP="00B64517">
            <w:pPr>
              <w:autoSpaceDE w:val="0"/>
              <w:autoSpaceDN w:val="0"/>
              <w:adjustRightInd w:val="0"/>
              <w:rPr>
                <w:rFonts w:ascii="Calibri" w:hAnsi="Calibri" w:cs="Calibri"/>
                <w:color w:val="111111"/>
                <w:lang w:val="en-US"/>
              </w:rPr>
            </w:pPr>
          </w:p>
          <w:p w14:paraId="7D02D026" w14:textId="77777777" w:rsidR="007C48D3" w:rsidRPr="008163BF" w:rsidRDefault="007C48D3" w:rsidP="00B64517">
            <w:pPr>
              <w:autoSpaceDE w:val="0"/>
              <w:autoSpaceDN w:val="0"/>
              <w:adjustRightInd w:val="0"/>
              <w:rPr>
                <w:rFonts w:ascii="Calibri" w:hAnsi="Calibri" w:cs="Calibri"/>
                <w:color w:val="111111"/>
                <w:lang w:val="en-US"/>
              </w:rPr>
            </w:pPr>
          </w:p>
          <w:p w14:paraId="6FF84A52" w14:textId="77777777" w:rsidR="007C48D3" w:rsidRPr="008163BF" w:rsidRDefault="007C48D3" w:rsidP="00B64517">
            <w:pPr>
              <w:autoSpaceDE w:val="0"/>
              <w:autoSpaceDN w:val="0"/>
              <w:adjustRightInd w:val="0"/>
              <w:rPr>
                <w:rFonts w:ascii="Calibri" w:hAnsi="Calibri" w:cs="Calibri"/>
                <w:color w:val="111111"/>
                <w:lang w:val="en-US"/>
              </w:rPr>
            </w:pPr>
          </w:p>
          <w:p w14:paraId="23482A32" w14:textId="77777777" w:rsidR="007C48D3" w:rsidRPr="008163BF" w:rsidRDefault="007C48D3" w:rsidP="00B64517">
            <w:pPr>
              <w:autoSpaceDE w:val="0"/>
              <w:autoSpaceDN w:val="0"/>
              <w:adjustRightInd w:val="0"/>
              <w:rPr>
                <w:rFonts w:ascii="Calibri" w:hAnsi="Calibri" w:cs="Calibri"/>
                <w:color w:val="111111"/>
                <w:lang w:val="en-US"/>
              </w:rPr>
            </w:pPr>
          </w:p>
        </w:tc>
      </w:tr>
    </w:tbl>
    <w:p w14:paraId="43E48FCC" w14:textId="77777777" w:rsidR="007C48D3" w:rsidRDefault="007C48D3" w:rsidP="007C48D3">
      <w:pPr>
        <w:pStyle w:val="Caption"/>
        <w:jc w:val="left"/>
        <w:rPr>
          <w:rFonts w:ascii="Calibri" w:hAnsi="Calibri" w:cs="Calibri"/>
        </w:rPr>
      </w:pPr>
    </w:p>
    <w:p w14:paraId="2929C8C5" w14:textId="77777777" w:rsidR="007C48D3" w:rsidRPr="008163BF" w:rsidRDefault="007C48D3" w:rsidP="007C48D3">
      <w:pPr>
        <w:autoSpaceDE w:val="0"/>
        <w:autoSpaceDN w:val="0"/>
        <w:adjustRightInd w:val="0"/>
        <w:rPr>
          <w:rFonts w:ascii="Calibri" w:hAnsi="Calibri" w:cs="Calibri"/>
          <w:b/>
          <w:bCs/>
          <w:color w:val="111111"/>
          <w:lang w:val="en-US"/>
        </w:rPr>
      </w:pPr>
    </w:p>
    <w:p w14:paraId="4307F340" w14:textId="77777777" w:rsidR="007C48D3" w:rsidRPr="008163BF" w:rsidRDefault="007C48D3" w:rsidP="007C48D3">
      <w:pPr>
        <w:autoSpaceDE w:val="0"/>
        <w:autoSpaceDN w:val="0"/>
        <w:adjustRightInd w:val="0"/>
        <w:rPr>
          <w:rFonts w:ascii="Calibri" w:hAnsi="Calibri" w:cs="Calibri"/>
          <w:b/>
          <w:bCs/>
          <w:color w:val="111111"/>
          <w:lang w:val="en-US"/>
        </w:rPr>
      </w:pPr>
      <w:r w:rsidRPr="008163BF">
        <w:rPr>
          <w:rFonts w:ascii="Calibri" w:hAnsi="Calibri" w:cs="Calibri"/>
          <w:b/>
          <w:bCs/>
          <w:color w:val="111111"/>
          <w:lang w:val="en-US"/>
        </w:rPr>
        <w:t>What happened prior: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C48D3" w:rsidRPr="008163BF" w14:paraId="07C82E41" w14:textId="77777777" w:rsidTr="00B64517">
        <w:tc>
          <w:tcPr>
            <w:tcW w:w="10908" w:type="dxa"/>
          </w:tcPr>
          <w:p w14:paraId="230BB53E" w14:textId="77777777" w:rsidR="007C48D3" w:rsidRPr="008163BF" w:rsidRDefault="007C48D3" w:rsidP="00B64517">
            <w:pPr>
              <w:autoSpaceDE w:val="0"/>
              <w:autoSpaceDN w:val="0"/>
              <w:adjustRightInd w:val="0"/>
              <w:rPr>
                <w:rFonts w:ascii="Calibri" w:hAnsi="Calibri" w:cs="Calibri"/>
                <w:color w:val="111111"/>
                <w:lang w:val="en-US"/>
              </w:rPr>
            </w:pPr>
          </w:p>
          <w:p w14:paraId="1334E0F2" w14:textId="77777777" w:rsidR="007C48D3" w:rsidRPr="008163BF" w:rsidRDefault="007C48D3" w:rsidP="00B64517">
            <w:pPr>
              <w:autoSpaceDE w:val="0"/>
              <w:autoSpaceDN w:val="0"/>
              <w:adjustRightInd w:val="0"/>
              <w:rPr>
                <w:rFonts w:ascii="Calibri" w:hAnsi="Calibri" w:cs="Calibri"/>
                <w:color w:val="111111"/>
                <w:lang w:val="en-US"/>
              </w:rPr>
            </w:pPr>
          </w:p>
          <w:p w14:paraId="6EA65A16" w14:textId="77777777" w:rsidR="007C48D3" w:rsidRPr="008163BF" w:rsidRDefault="007C48D3" w:rsidP="00B64517">
            <w:pPr>
              <w:autoSpaceDE w:val="0"/>
              <w:autoSpaceDN w:val="0"/>
              <w:adjustRightInd w:val="0"/>
              <w:rPr>
                <w:rFonts w:ascii="Calibri" w:hAnsi="Calibri" w:cs="Calibri"/>
                <w:color w:val="111111"/>
                <w:lang w:val="en-US"/>
              </w:rPr>
            </w:pPr>
          </w:p>
          <w:p w14:paraId="7EDAE457" w14:textId="77777777" w:rsidR="007C48D3" w:rsidRPr="008163BF" w:rsidRDefault="007C48D3" w:rsidP="00B64517">
            <w:pPr>
              <w:autoSpaceDE w:val="0"/>
              <w:autoSpaceDN w:val="0"/>
              <w:adjustRightInd w:val="0"/>
              <w:rPr>
                <w:rFonts w:ascii="Calibri" w:hAnsi="Calibri" w:cs="Calibri"/>
                <w:color w:val="111111"/>
                <w:lang w:val="en-US"/>
              </w:rPr>
            </w:pPr>
          </w:p>
          <w:p w14:paraId="2E76E29B" w14:textId="77777777" w:rsidR="007C48D3" w:rsidRPr="008163BF" w:rsidRDefault="007C48D3" w:rsidP="00B64517">
            <w:pPr>
              <w:autoSpaceDE w:val="0"/>
              <w:autoSpaceDN w:val="0"/>
              <w:adjustRightInd w:val="0"/>
              <w:rPr>
                <w:rFonts w:ascii="Calibri" w:hAnsi="Calibri" w:cs="Calibri"/>
                <w:color w:val="111111"/>
                <w:lang w:val="en-US"/>
              </w:rPr>
            </w:pPr>
          </w:p>
          <w:p w14:paraId="21E017AC" w14:textId="77777777" w:rsidR="007C48D3" w:rsidRPr="008163BF" w:rsidRDefault="007C48D3" w:rsidP="00B64517">
            <w:pPr>
              <w:autoSpaceDE w:val="0"/>
              <w:autoSpaceDN w:val="0"/>
              <w:adjustRightInd w:val="0"/>
              <w:rPr>
                <w:rFonts w:ascii="Calibri" w:hAnsi="Calibri" w:cs="Calibri"/>
                <w:color w:val="111111"/>
                <w:lang w:val="en-US"/>
              </w:rPr>
            </w:pPr>
          </w:p>
          <w:p w14:paraId="2CF8E047" w14:textId="77777777" w:rsidR="007C48D3" w:rsidRPr="008163BF" w:rsidRDefault="007C48D3" w:rsidP="00B64517">
            <w:pPr>
              <w:autoSpaceDE w:val="0"/>
              <w:autoSpaceDN w:val="0"/>
              <w:adjustRightInd w:val="0"/>
              <w:rPr>
                <w:rFonts w:ascii="Calibri" w:hAnsi="Calibri" w:cs="Calibri"/>
                <w:color w:val="111111"/>
                <w:lang w:val="en-US"/>
              </w:rPr>
            </w:pPr>
          </w:p>
          <w:p w14:paraId="62C0BF82" w14:textId="77777777" w:rsidR="007C48D3" w:rsidRPr="008163BF" w:rsidRDefault="007C48D3" w:rsidP="00B64517">
            <w:pPr>
              <w:autoSpaceDE w:val="0"/>
              <w:autoSpaceDN w:val="0"/>
              <w:adjustRightInd w:val="0"/>
              <w:rPr>
                <w:rFonts w:ascii="Calibri" w:hAnsi="Calibri" w:cs="Calibri"/>
                <w:color w:val="111111"/>
                <w:lang w:val="en-US"/>
              </w:rPr>
            </w:pPr>
          </w:p>
          <w:p w14:paraId="177FD584" w14:textId="77777777" w:rsidR="007C48D3" w:rsidRPr="008163BF" w:rsidRDefault="007C48D3" w:rsidP="00B64517">
            <w:pPr>
              <w:autoSpaceDE w:val="0"/>
              <w:autoSpaceDN w:val="0"/>
              <w:adjustRightInd w:val="0"/>
              <w:rPr>
                <w:rFonts w:ascii="Calibri" w:hAnsi="Calibri" w:cs="Calibri"/>
                <w:color w:val="111111"/>
                <w:lang w:val="en-US"/>
              </w:rPr>
            </w:pPr>
          </w:p>
          <w:p w14:paraId="1E2EE306" w14:textId="77777777" w:rsidR="007C48D3" w:rsidRPr="008163BF" w:rsidRDefault="007C48D3" w:rsidP="00B64517">
            <w:pPr>
              <w:autoSpaceDE w:val="0"/>
              <w:autoSpaceDN w:val="0"/>
              <w:adjustRightInd w:val="0"/>
              <w:rPr>
                <w:rFonts w:ascii="Calibri" w:hAnsi="Calibri" w:cs="Calibri"/>
                <w:color w:val="111111"/>
                <w:lang w:val="en-US"/>
              </w:rPr>
            </w:pPr>
          </w:p>
        </w:tc>
      </w:tr>
    </w:tbl>
    <w:p w14:paraId="25A33B9F" w14:textId="77777777" w:rsidR="007C48D3" w:rsidRPr="008163BF" w:rsidRDefault="007C48D3" w:rsidP="007C48D3">
      <w:pPr>
        <w:autoSpaceDE w:val="0"/>
        <w:autoSpaceDN w:val="0"/>
        <w:adjustRightInd w:val="0"/>
        <w:rPr>
          <w:rFonts w:ascii="Calibri" w:hAnsi="Calibri" w:cs="Calibri"/>
          <w:b/>
          <w:bCs/>
          <w:color w:val="111111"/>
          <w:lang w:val="en-US"/>
        </w:rPr>
      </w:pPr>
    </w:p>
    <w:p w14:paraId="02330B99" w14:textId="77777777" w:rsidR="007C48D3" w:rsidRPr="008163BF" w:rsidRDefault="007C48D3" w:rsidP="007C48D3">
      <w:pPr>
        <w:autoSpaceDE w:val="0"/>
        <w:autoSpaceDN w:val="0"/>
        <w:adjustRightInd w:val="0"/>
        <w:rPr>
          <w:rFonts w:ascii="Calibri" w:hAnsi="Calibri" w:cs="Calibri"/>
          <w:b/>
          <w:bCs/>
          <w:color w:val="111111"/>
          <w:lang w:val="en-US"/>
        </w:rPr>
      </w:pPr>
      <w:r w:rsidRPr="008163BF">
        <w:rPr>
          <w:rFonts w:ascii="Calibri" w:hAnsi="Calibri" w:cs="Calibri"/>
          <w:b/>
          <w:bCs/>
          <w:color w:val="111111"/>
          <w:lang w:val="en-US"/>
        </w:rPr>
        <w:t>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C48D3" w:rsidRPr="008163BF" w14:paraId="672AF4D1" w14:textId="77777777" w:rsidTr="00B64517">
        <w:tc>
          <w:tcPr>
            <w:tcW w:w="10908" w:type="dxa"/>
          </w:tcPr>
          <w:p w14:paraId="7B508EF9" w14:textId="77777777" w:rsidR="007C48D3" w:rsidRPr="008163BF" w:rsidRDefault="007C48D3" w:rsidP="00B64517">
            <w:pPr>
              <w:autoSpaceDE w:val="0"/>
              <w:autoSpaceDN w:val="0"/>
              <w:adjustRightInd w:val="0"/>
              <w:rPr>
                <w:rFonts w:ascii="Calibri" w:hAnsi="Calibri" w:cs="Calibri"/>
                <w:color w:val="111111"/>
                <w:lang w:val="en-US"/>
              </w:rPr>
            </w:pPr>
          </w:p>
          <w:p w14:paraId="5C89CE9C" w14:textId="77777777" w:rsidR="007C48D3" w:rsidRPr="008163BF" w:rsidRDefault="007C48D3" w:rsidP="00B64517">
            <w:pPr>
              <w:autoSpaceDE w:val="0"/>
              <w:autoSpaceDN w:val="0"/>
              <w:adjustRightInd w:val="0"/>
              <w:rPr>
                <w:rFonts w:ascii="Calibri" w:hAnsi="Calibri" w:cs="Calibri"/>
                <w:color w:val="111111"/>
                <w:lang w:val="en-US"/>
              </w:rPr>
            </w:pPr>
          </w:p>
          <w:p w14:paraId="2DC813A9" w14:textId="77777777" w:rsidR="007C48D3" w:rsidRPr="008163BF" w:rsidRDefault="007C48D3" w:rsidP="00B64517">
            <w:pPr>
              <w:autoSpaceDE w:val="0"/>
              <w:autoSpaceDN w:val="0"/>
              <w:adjustRightInd w:val="0"/>
              <w:rPr>
                <w:rFonts w:ascii="Calibri" w:hAnsi="Calibri" w:cs="Calibri"/>
                <w:color w:val="111111"/>
                <w:lang w:val="en-US"/>
              </w:rPr>
            </w:pPr>
          </w:p>
          <w:p w14:paraId="6FA6FDD4" w14:textId="77777777" w:rsidR="007C48D3" w:rsidRPr="008163BF" w:rsidRDefault="007C48D3" w:rsidP="00B64517">
            <w:pPr>
              <w:autoSpaceDE w:val="0"/>
              <w:autoSpaceDN w:val="0"/>
              <w:adjustRightInd w:val="0"/>
              <w:rPr>
                <w:rFonts w:ascii="Calibri" w:hAnsi="Calibri" w:cs="Calibri"/>
                <w:color w:val="111111"/>
                <w:lang w:val="en-US"/>
              </w:rPr>
            </w:pPr>
          </w:p>
          <w:p w14:paraId="74649A22" w14:textId="77777777" w:rsidR="007C48D3" w:rsidRPr="008163BF" w:rsidRDefault="007C48D3" w:rsidP="00B64517">
            <w:pPr>
              <w:autoSpaceDE w:val="0"/>
              <w:autoSpaceDN w:val="0"/>
              <w:adjustRightInd w:val="0"/>
              <w:rPr>
                <w:rFonts w:ascii="Calibri" w:hAnsi="Calibri" w:cs="Calibri"/>
                <w:color w:val="111111"/>
                <w:lang w:val="en-US"/>
              </w:rPr>
            </w:pPr>
          </w:p>
          <w:p w14:paraId="527A0EC0" w14:textId="77777777" w:rsidR="007C48D3" w:rsidRPr="008163BF" w:rsidRDefault="007C48D3" w:rsidP="00B64517">
            <w:pPr>
              <w:autoSpaceDE w:val="0"/>
              <w:autoSpaceDN w:val="0"/>
              <w:adjustRightInd w:val="0"/>
              <w:rPr>
                <w:rFonts w:ascii="Calibri" w:hAnsi="Calibri" w:cs="Calibri"/>
                <w:color w:val="111111"/>
                <w:lang w:val="en-US"/>
              </w:rPr>
            </w:pPr>
          </w:p>
          <w:p w14:paraId="2F94B417" w14:textId="77777777" w:rsidR="007C48D3" w:rsidRPr="008163BF" w:rsidRDefault="007C48D3" w:rsidP="00B64517">
            <w:pPr>
              <w:autoSpaceDE w:val="0"/>
              <w:autoSpaceDN w:val="0"/>
              <w:adjustRightInd w:val="0"/>
              <w:rPr>
                <w:rFonts w:ascii="Calibri" w:hAnsi="Calibri" w:cs="Calibri"/>
                <w:color w:val="111111"/>
                <w:lang w:val="en-US"/>
              </w:rPr>
            </w:pPr>
          </w:p>
          <w:p w14:paraId="76CDB61C" w14:textId="77777777" w:rsidR="007C48D3" w:rsidRPr="008163BF" w:rsidRDefault="007C48D3" w:rsidP="00B64517">
            <w:pPr>
              <w:autoSpaceDE w:val="0"/>
              <w:autoSpaceDN w:val="0"/>
              <w:adjustRightInd w:val="0"/>
              <w:rPr>
                <w:rFonts w:ascii="Calibri" w:hAnsi="Calibri" w:cs="Calibri"/>
                <w:color w:val="111111"/>
                <w:lang w:val="en-US"/>
              </w:rPr>
            </w:pPr>
          </w:p>
          <w:p w14:paraId="4CD0559E" w14:textId="77777777" w:rsidR="007C48D3" w:rsidRPr="008163BF" w:rsidRDefault="007C48D3" w:rsidP="00B64517">
            <w:pPr>
              <w:autoSpaceDE w:val="0"/>
              <w:autoSpaceDN w:val="0"/>
              <w:adjustRightInd w:val="0"/>
              <w:rPr>
                <w:rFonts w:ascii="Calibri" w:hAnsi="Calibri" w:cs="Calibri"/>
                <w:color w:val="111111"/>
                <w:lang w:val="en-US"/>
              </w:rPr>
            </w:pPr>
          </w:p>
          <w:p w14:paraId="6F717B91" w14:textId="77777777" w:rsidR="007C48D3" w:rsidRPr="008163BF" w:rsidRDefault="007C48D3" w:rsidP="00B64517">
            <w:pPr>
              <w:autoSpaceDE w:val="0"/>
              <w:autoSpaceDN w:val="0"/>
              <w:adjustRightInd w:val="0"/>
              <w:rPr>
                <w:rFonts w:ascii="Calibri" w:hAnsi="Calibri" w:cs="Calibri"/>
                <w:color w:val="111111"/>
                <w:lang w:val="en-US"/>
              </w:rPr>
            </w:pPr>
          </w:p>
          <w:p w14:paraId="6F9E5C77" w14:textId="77777777" w:rsidR="007C48D3" w:rsidRPr="008163BF" w:rsidRDefault="007C48D3" w:rsidP="00B64517">
            <w:pPr>
              <w:autoSpaceDE w:val="0"/>
              <w:autoSpaceDN w:val="0"/>
              <w:adjustRightInd w:val="0"/>
              <w:rPr>
                <w:rFonts w:ascii="Calibri" w:hAnsi="Calibri" w:cs="Calibri"/>
                <w:color w:val="111111"/>
                <w:lang w:val="en-US"/>
              </w:rPr>
            </w:pPr>
          </w:p>
          <w:p w14:paraId="294E2590" w14:textId="77777777" w:rsidR="007C48D3" w:rsidRPr="008163BF" w:rsidRDefault="007C48D3" w:rsidP="00B64517">
            <w:pPr>
              <w:autoSpaceDE w:val="0"/>
              <w:autoSpaceDN w:val="0"/>
              <w:adjustRightInd w:val="0"/>
              <w:rPr>
                <w:rFonts w:ascii="Calibri" w:hAnsi="Calibri" w:cs="Calibri"/>
                <w:color w:val="111111"/>
                <w:lang w:val="en-US"/>
              </w:rPr>
            </w:pPr>
          </w:p>
          <w:p w14:paraId="3603C12E" w14:textId="77777777" w:rsidR="007C48D3" w:rsidRPr="008163BF" w:rsidRDefault="007C48D3" w:rsidP="00B64517">
            <w:pPr>
              <w:autoSpaceDE w:val="0"/>
              <w:autoSpaceDN w:val="0"/>
              <w:adjustRightInd w:val="0"/>
              <w:rPr>
                <w:rFonts w:ascii="Calibri" w:hAnsi="Calibri" w:cs="Calibri"/>
                <w:color w:val="111111"/>
                <w:lang w:val="en-US"/>
              </w:rPr>
            </w:pPr>
          </w:p>
          <w:p w14:paraId="4916E092" w14:textId="77777777" w:rsidR="007C48D3" w:rsidRPr="008163BF" w:rsidRDefault="007C48D3" w:rsidP="00B64517">
            <w:pPr>
              <w:autoSpaceDE w:val="0"/>
              <w:autoSpaceDN w:val="0"/>
              <w:adjustRightInd w:val="0"/>
              <w:rPr>
                <w:rFonts w:ascii="Calibri" w:hAnsi="Calibri" w:cs="Calibri"/>
                <w:color w:val="111111"/>
                <w:lang w:val="en-US"/>
              </w:rPr>
            </w:pPr>
          </w:p>
          <w:p w14:paraId="0DB2193C" w14:textId="77777777" w:rsidR="007C48D3" w:rsidRPr="008163BF" w:rsidRDefault="007C48D3" w:rsidP="00B64517">
            <w:pPr>
              <w:autoSpaceDE w:val="0"/>
              <w:autoSpaceDN w:val="0"/>
              <w:adjustRightInd w:val="0"/>
              <w:rPr>
                <w:rFonts w:ascii="Calibri" w:hAnsi="Calibri" w:cs="Calibri"/>
                <w:color w:val="111111"/>
                <w:lang w:val="en-US"/>
              </w:rPr>
            </w:pPr>
          </w:p>
          <w:p w14:paraId="047EBE42" w14:textId="77777777" w:rsidR="007C48D3" w:rsidRPr="008163BF" w:rsidRDefault="007C48D3" w:rsidP="00B64517">
            <w:pPr>
              <w:autoSpaceDE w:val="0"/>
              <w:autoSpaceDN w:val="0"/>
              <w:adjustRightInd w:val="0"/>
              <w:rPr>
                <w:rFonts w:ascii="Calibri" w:hAnsi="Calibri" w:cs="Calibri"/>
                <w:color w:val="111111"/>
                <w:lang w:val="en-US"/>
              </w:rPr>
            </w:pPr>
          </w:p>
          <w:p w14:paraId="0D55AAF1" w14:textId="77777777" w:rsidR="007C48D3" w:rsidRPr="008163BF" w:rsidRDefault="007C48D3" w:rsidP="00B64517">
            <w:pPr>
              <w:autoSpaceDE w:val="0"/>
              <w:autoSpaceDN w:val="0"/>
              <w:adjustRightInd w:val="0"/>
              <w:rPr>
                <w:rFonts w:ascii="Calibri" w:hAnsi="Calibri" w:cs="Calibri"/>
                <w:color w:val="111111"/>
                <w:lang w:val="en-US"/>
              </w:rPr>
            </w:pPr>
          </w:p>
          <w:p w14:paraId="2A8BA589" w14:textId="77777777" w:rsidR="007C48D3" w:rsidRPr="008163BF" w:rsidRDefault="007C48D3" w:rsidP="00B64517">
            <w:pPr>
              <w:autoSpaceDE w:val="0"/>
              <w:autoSpaceDN w:val="0"/>
              <w:adjustRightInd w:val="0"/>
              <w:rPr>
                <w:rFonts w:ascii="Calibri" w:hAnsi="Calibri" w:cs="Calibri"/>
                <w:color w:val="111111"/>
                <w:lang w:val="en-US"/>
              </w:rPr>
            </w:pPr>
          </w:p>
          <w:p w14:paraId="4A5A4545" w14:textId="77777777" w:rsidR="007C48D3" w:rsidRPr="008163BF" w:rsidRDefault="007C48D3" w:rsidP="00B64517">
            <w:pPr>
              <w:autoSpaceDE w:val="0"/>
              <w:autoSpaceDN w:val="0"/>
              <w:adjustRightInd w:val="0"/>
              <w:rPr>
                <w:rFonts w:ascii="Calibri" w:hAnsi="Calibri" w:cs="Calibri"/>
                <w:color w:val="111111"/>
                <w:lang w:val="en-US"/>
              </w:rPr>
            </w:pPr>
          </w:p>
          <w:p w14:paraId="0420535E" w14:textId="77777777" w:rsidR="007C48D3" w:rsidRPr="008163BF" w:rsidRDefault="007C48D3" w:rsidP="00B64517">
            <w:pPr>
              <w:autoSpaceDE w:val="0"/>
              <w:autoSpaceDN w:val="0"/>
              <w:adjustRightInd w:val="0"/>
              <w:rPr>
                <w:rFonts w:ascii="Calibri" w:hAnsi="Calibri" w:cs="Calibri"/>
                <w:color w:val="111111"/>
                <w:lang w:val="en-US"/>
              </w:rPr>
            </w:pPr>
          </w:p>
        </w:tc>
      </w:tr>
    </w:tbl>
    <w:p w14:paraId="75FEF48D" w14:textId="77777777" w:rsidR="007C48D3" w:rsidRPr="008163BF" w:rsidRDefault="007C48D3" w:rsidP="007C48D3">
      <w:pPr>
        <w:autoSpaceDE w:val="0"/>
        <w:autoSpaceDN w:val="0"/>
        <w:adjustRightInd w:val="0"/>
        <w:rPr>
          <w:rFonts w:ascii="Calibri" w:hAnsi="Calibri" w:cs="Calibri"/>
          <w:color w:val="111111"/>
          <w:lang w:val="en-US"/>
        </w:rPr>
      </w:pPr>
    </w:p>
    <w:p w14:paraId="50F8C460" w14:textId="77777777" w:rsidR="007C48D3" w:rsidRPr="008163BF" w:rsidRDefault="007C48D3" w:rsidP="007C48D3">
      <w:pPr>
        <w:autoSpaceDE w:val="0"/>
        <w:autoSpaceDN w:val="0"/>
        <w:adjustRightInd w:val="0"/>
        <w:rPr>
          <w:rFonts w:ascii="Calibri" w:hAnsi="Calibri" w:cs="Calibri"/>
          <w:color w:val="111111"/>
          <w:lang w:val="en-US"/>
        </w:rPr>
      </w:pPr>
    </w:p>
    <w:p w14:paraId="72927A27" w14:textId="77777777" w:rsidR="007C48D3" w:rsidRPr="008163BF" w:rsidRDefault="007C48D3" w:rsidP="007C48D3">
      <w:pPr>
        <w:autoSpaceDE w:val="0"/>
        <w:autoSpaceDN w:val="0"/>
        <w:adjustRightInd w:val="0"/>
        <w:rPr>
          <w:rFonts w:ascii="Calibri" w:hAnsi="Calibri" w:cs="Calibri"/>
          <w:color w:val="111111"/>
          <w:lang w:val="en-US"/>
        </w:rPr>
      </w:pPr>
    </w:p>
    <w:p w14:paraId="78651DDB" w14:textId="77777777" w:rsidR="007C48D3" w:rsidRPr="008163BF" w:rsidRDefault="007C48D3" w:rsidP="007C48D3">
      <w:pPr>
        <w:autoSpaceDE w:val="0"/>
        <w:autoSpaceDN w:val="0"/>
        <w:adjustRightInd w:val="0"/>
        <w:rPr>
          <w:rFonts w:ascii="Calibri" w:hAnsi="Calibri" w:cs="Calibri"/>
          <w:color w:val="111111"/>
          <w:lang w:val="en-US"/>
        </w:rPr>
      </w:pPr>
      <w:r w:rsidRPr="008163BF">
        <w:rPr>
          <w:rFonts w:ascii="Calibri" w:hAnsi="Calibri" w:cs="Calibri"/>
          <w:color w:val="111111"/>
          <w:lang w:val="en-US"/>
        </w:rPr>
        <w:t>Observing teacher signature: _____________________________</w:t>
      </w:r>
      <w:proofErr w:type="gramStart"/>
      <w:r w:rsidRPr="008163BF">
        <w:rPr>
          <w:rFonts w:ascii="Calibri" w:hAnsi="Calibri" w:cs="Calibri"/>
          <w:color w:val="111111"/>
          <w:lang w:val="en-US"/>
        </w:rPr>
        <w:t>_  Date</w:t>
      </w:r>
      <w:proofErr w:type="gramEnd"/>
      <w:r w:rsidRPr="008163BF">
        <w:rPr>
          <w:rFonts w:ascii="Calibri" w:hAnsi="Calibri" w:cs="Calibri"/>
          <w:color w:val="111111"/>
          <w:lang w:val="en-US"/>
        </w:rPr>
        <w:t>: ______ /______ /______</w:t>
      </w:r>
    </w:p>
    <w:p w14:paraId="39C760A4" w14:textId="77777777" w:rsidR="007C48D3" w:rsidRDefault="007C48D3" w:rsidP="007C48D3">
      <w:pPr>
        <w:autoSpaceDE w:val="0"/>
        <w:autoSpaceDN w:val="0"/>
        <w:adjustRightInd w:val="0"/>
        <w:rPr>
          <w:rFonts w:ascii="Calibri" w:hAnsi="Calibri" w:cs="Calibri"/>
          <w:color w:val="111111"/>
          <w:lang w:val="en-US"/>
        </w:rPr>
      </w:pPr>
    </w:p>
    <w:p w14:paraId="157CE0CD" w14:textId="23FB1F8F" w:rsidR="007C48D3" w:rsidRPr="004035B4" w:rsidRDefault="007C48D3" w:rsidP="007C48D3">
      <w:pPr>
        <w:autoSpaceDE w:val="0"/>
        <w:autoSpaceDN w:val="0"/>
        <w:adjustRightInd w:val="0"/>
        <w:rPr>
          <w:rFonts w:ascii="Calibri" w:hAnsi="Calibri" w:cs="Calibri"/>
          <w:color w:val="111111"/>
          <w:lang w:val="en-US"/>
        </w:rPr>
      </w:pPr>
      <w:r>
        <w:rPr>
          <w:rFonts w:ascii="Calibri" w:hAnsi="Calibri" w:cs="Calibri"/>
          <w:color w:val="111111"/>
          <w:lang w:val="en-US"/>
        </w:rPr>
        <w:t>Centre Leader</w:t>
      </w:r>
      <w:r w:rsidRPr="008163BF">
        <w:rPr>
          <w:rFonts w:ascii="Calibri" w:hAnsi="Calibri" w:cs="Calibri"/>
          <w:color w:val="111111"/>
          <w:lang w:val="en-US"/>
        </w:rPr>
        <w:t xml:space="preserve"> signature: ____________________</w:t>
      </w:r>
      <w:r>
        <w:rPr>
          <w:rFonts w:ascii="Calibri" w:hAnsi="Calibri" w:cs="Calibri"/>
          <w:color w:val="111111"/>
          <w:lang w:val="en-US"/>
        </w:rPr>
        <w:t>_______</w:t>
      </w:r>
      <w:r w:rsidRPr="008163BF">
        <w:rPr>
          <w:rFonts w:ascii="Calibri" w:hAnsi="Calibri" w:cs="Calibri"/>
          <w:color w:val="111111"/>
          <w:lang w:val="en-US"/>
        </w:rPr>
        <w:t>______</w:t>
      </w:r>
      <w:proofErr w:type="gramStart"/>
      <w:r w:rsidRPr="008163BF">
        <w:rPr>
          <w:rFonts w:ascii="Calibri" w:hAnsi="Calibri" w:cs="Calibri"/>
          <w:color w:val="111111"/>
          <w:lang w:val="en-US"/>
        </w:rPr>
        <w:t>_  Date</w:t>
      </w:r>
      <w:proofErr w:type="gramEnd"/>
      <w:r w:rsidRPr="008163BF">
        <w:rPr>
          <w:rFonts w:ascii="Calibri" w:hAnsi="Calibri" w:cs="Calibri"/>
          <w:color w:val="111111"/>
          <w:lang w:val="en-US"/>
        </w:rPr>
        <w:t>:  ______/______/______</w:t>
      </w:r>
    </w:p>
    <w:p w14:paraId="72C8D576" w14:textId="77777777" w:rsidR="007C48D3" w:rsidRDefault="007C48D3" w:rsidP="007C48D3"/>
    <w:p w14:paraId="22A649D5" w14:textId="77777777" w:rsidR="007C48D3" w:rsidRDefault="007C48D3" w:rsidP="00A41924">
      <w:pPr>
        <w:pStyle w:val="NoSpacing"/>
        <w:spacing w:line="276" w:lineRule="auto"/>
        <w:rPr>
          <w:rFonts w:asciiTheme="minorHAnsi" w:hAnsiTheme="minorHAnsi" w:cstheme="minorHAnsi"/>
          <w:b/>
          <w:bCs/>
        </w:rPr>
      </w:pPr>
    </w:p>
    <w:p w14:paraId="0DC366C3" w14:textId="77777777" w:rsidR="007C48D3" w:rsidRDefault="007C48D3" w:rsidP="00A41924">
      <w:pPr>
        <w:pStyle w:val="NoSpacing"/>
        <w:spacing w:line="276" w:lineRule="auto"/>
        <w:rPr>
          <w:rFonts w:asciiTheme="minorHAnsi" w:hAnsiTheme="minorHAnsi" w:cstheme="minorHAnsi"/>
          <w:b/>
          <w:bCs/>
        </w:rPr>
      </w:pPr>
    </w:p>
    <w:p w14:paraId="5E6DB794" w14:textId="77777777" w:rsidR="007C48D3" w:rsidRDefault="007C48D3" w:rsidP="00A41924">
      <w:pPr>
        <w:pStyle w:val="NoSpacing"/>
        <w:spacing w:line="276" w:lineRule="auto"/>
        <w:rPr>
          <w:rFonts w:asciiTheme="minorHAnsi" w:hAnsiTheme="minorHAnsi" w:cstheme="minorHAnsi"/>
          <w:b/>
          <w:bCs/>
        </w:rPr>
      </w:pPr>
    </w:p>
    <w:p w14:paraId="57B6FF83" w14:textId="77777777" w:rsidR="007C48D3" w:rsidRDefault="007C48D3" w:rsidP="00A41924">
      <w:pPr>
        <w:pStyle w:val="NoSpacing"/>
        <w:spacing w:line="276" w:lineRule="auto"/>
        <w:rPr>
          <w:rFonts w:asciiTheme="minorHAnsi" w:hAnsiTheme="minorHAnsi" w:cstheme="minorHAnsi"/>
          <w:b/>
          <w:bCs/>
        </w:rPr>
      </w:pPr>
    </w:p>
    <w:p w14:paraId="05A98AC5" w14:textId="77777777" w:rsidR="007C48D3" w:rsidRDefault="007C48D3" w:rsidP="00A41924">
      <w:pPr>
        <w:pStyle w:val="NoSpacing"/>
        <w:spacing w:line="276" w:lineRule="auto"/>
        <w:rPr>
          <w:rFonts w:asciiTheme="minorHAnsi" w:hAnsiTheme="minorHAnsi" w:cstheme="minorHAnsi"/>
          <w:b/>
          <w:bCs/>
        </w:rPr>
      </w:pPr>
    </w:p>
    <w:p w14:paraId="5119C3D2" w14:textId="77777777" w:rsidR="007C48D3" w:rsidRDefault="007C48D3" w:rsidP="00A41924">
      <w:pPr>
        <w:pStyle w:val="NoSpacing"/>
        <w:spacing w:line="276" w:lineRule="auto"/>
        <w:rPr>
          <w:rFonts w:asciiTheme="minorHAnsi" w:hAnsiTheme="minorHAnsi" w:cstheme="minorHAnsi"/>
          <w:b/>
          <w:bCs/>
        </w:rPr>
      </w:pPr>
    </w:p>
    <w:p w14:paraId="41207F47" w14:textId="77777777" w:rsidR="007C48D3" w:rsidRDefault="007C48D3" w:rsidP="00A41924">
      <w:pPr>
        <w:pStyle w:val="NoSpacing"/>
        <w:spacing w:line="276" w:lineRule="auto"/>
        <w:rPr>
          <w:rFonts w:asciiTheme="minorHAnsi" w:hAnsiTheme="minorHAnsi" w:cstheme="minorHAnsi"/>
          <w:b/>
          <w:bCs/>
        </w:rPr>
      </w:pPr>
    </w:p>
    <w:p w14:paraId="4E491221" w14:textId="77777777" w:rsidR="007C48D3" w:rsidRDefault="007C48D3" w:rsidP="00A41924">
      <w:pPr>
        <w:pStyle w:val="NoSpacing"/>
        <w:spacing w:line="276" w:lineRule="auto"/>
        <w:rPr>
          <w:rFonts w:asciiTheme="minorHAnsi" w:hAnsiTheme="minorHAnsi" w:cstheme="minorHAnsi"/>
          <w:b/>
          <w:bCs/>
        </w:rPr>
      </w:pPr>
    </w:p>
    <w:p w14:paraId="6DE9E69D" w14:textId="77777777" w:rsidR="007C48D3" w:rsidRDefault="007C48D3" w:rsidP="00A41924">
      <w:pPr>
        <w:pStyle w:val="NoSpacing"/>
        <w:spacing w:line="276" w:lineRule="auto"/>
        <w:rPr>
          <w:rFonts w:asciiTheme="minorHAnsi" w:hAnsiTheme="minorHAnsi" w:cstheme="minorHAnsi"/>
          <w:b/>
          <w:bCs/>
        </w:rPr>
      </w:pPr>
    </w:p>
    <w:p w14:paraId="77BEE394" w14:textId="77777777" w:rsidR="007C48D3" w:rsidRDefault="007C48D3" w:rsidP="00A41924">
      <w:pPr>
        <w:pStyle w:val="NoSpacing"/>
        <w:spacing w:line="276" w:lineRule="auto"/>
        <w:rPr>
          <w:rFonts w:asciiTheme="minorHAnsi" w:hAnsiTheme="minorHAnsi" w:cstheme="minorHAnsi"/>
          <w:b/>
          <w:bCs/>
        </w:rPr>
      </w:pPr>
    </w:p>
    <w:p w14:paraId="7D6103CF" w14:textId="77777777" w:rsidR="007C48D3" w:rsidRDefault="007C48D3" w:rsidP="00A41924">
      <w:pPr>
        <w:pStyle w:val="NoSpacing"/>
        <w:spacing w:line="276" w:lineRule="auto"/>
        <w:rPr>
          <w:rFonts w:asciiTheme="minorHAnsi" w:hAnsiTheme="minorHAnsi" w:cstheme="minorHAnsi"/>
          <w:b/>
          <w:bCs/>
        </w:rPr>
      </w:pPr>
    </w:p>
    <w:p w14:paraId="4E2984F6" w14:textId="77777777" w:rsidR="007C48D3" w:rsidRDefault="007C48D3" w:rsidP="00A41924">
      <w:pPr>
        <w:pStyle w:val="NoSpacing"/>
        <w:spacing w:line="276" w:lineRule="auto"/>
        <w:rPr>
          <w:rFonts w:asciiTheme="minorHAnsi" w:hAnsiTheme="minorHAnsi" w:cstheme="minorHAnsi"/>
          <w:b/>
          <w:bCs/>
        </w:rPr>
      </w:pPr>
    </w:p>
    <w:p w14:paraId="5DFC0631" w14:textId="77777777" w:rsidR="007C48D3" w:rsidRDefault="007C48D3" w:rsidP="00A41924">
      <w:pPr>
        <w:pStyle w:val="NoSpacing"/>
        <w:spacing w:line="276" w:lineRule="auto"/>
        <w:rPr>
          <w:rFonts w:asciiTheme="minorHAnsi" w:hAnsiTheme="minorHAnsi" w:cstheme="minorHAnsi"/>
          <w:b/>
          <w:bCs/>
        </w:rPr>
      </w:pPr>
    </w:p>
    <w:p w14:paraId="4920A4F2" w14:textId="77777777" w:rsidR="007C48D3" w:rsidRDefault="007C48D3" w:rsidP="00A41924">
      <w:pPr>
        <w:pStyle w:val="NoSpacing"/>
        <w:spacing w:line="276" w:lineRule="auto"/>
        <w:rPr>
          <w:rFonts w:asciiTheme="minorHAnsi" w:hAnsiTheme="minorHAnsi" w:cstheme="minorHAnsi"/>
          <w:b/>
          <w:bCs/>
        </w:rPr>
      </w:pPr>
    </w:p>
    <w:p w14:paraId="2412C129" w14:textId="77777777" w:rsidR="007C48D3" w:rsidRDefault="007C48D3" w:rsidP="00A41924">
      <w:pPr>
        <w:pStyle w:val="NoSpacing"/>
        <w:spacing w:line="276" w:lineRule="auto"/>
        <w:rPr>
          <w:rFonts w:asciiTheme="minorHAnsi" w:hAnsiTheme="minorHAnsi" w:cstheme="minorHAnsi"/>
          <w:b/>
          <w:bCs/>
        </w:rPr>
      </w:pPr>
    </w:p>
    <w:p w14:paraId="6A84494A" w14:textId="77777777" w:rsidR="007C48D3" w:rsidRDefault="007C48D3" w:rsidP="00A41924">
      <w:pPr>
        <w:pStyle w:val="NoSpacing"/>
        <w:spacing w:line="276" w:lineRule="auto"/>
        <w:rPr>
          <w:rFonts w:asciiTheme="minorHAnsi" w:hAnsiTheme="minorHAnsi" w:cstheme="minorHAnsi"/>
          <w:b/>
          <w:bCs/>
        </w:rPr>
      </w:pPr>
    </w:p>
    <w:p w14:paraId="4633E9BD" w14:textId="77777777" w:rsidR="007C48D3" w:rsidRDefault="007C48D3" w:rsidP="00A41924">
      <w:pPr>
        <w:pStyle w:val="NoSpacing"/>
        <w:spacing w:line="276" w:lineRule="auto"/>
        <w:rPr>
          <w:rFonts w:asciiTheme="minorHAnsi" w:hAnsiTheme="minorHAnsi" w:cstheme="minorHAnsi"/>
          <w:b/>
          <w:bCs/>
        </w:rPr>
      </w:pPr>
    </w:p>
    <w:p w14:paraId="5C47857C" w14:textId="77777777" w:rsidR="007C48D3" w:rsidRDefault="007C48D3" w:rsidP="00A41924">
      <w:pPr>
        <w:pStyle w:val="NoSpacing"/>
        <w:spacing w:line="276" w:lineRule="auto"/>
        <w:rPr>
          <w:rFonts w:asciiTheme="minorHAnsi" w:hAnsiTheme="minorHAnsi" w:cstheme="minorHAnsi"/>
          <w:b/>
          <w:bCs/>
        </w:rPr>
      </w:pPr>
    </w:p>
    <w:p w14:paraId="1D546CFC" w14:textId="77777777" w:rsidR="007C48D3" w:rsidRDefault="007C48D3" w:rsidP="00A41924">
      <w:pPr>
        <w:pStyle w:val="NoSpacing"/>
        <w:spacing w:line="276" w:lineRule="auto"/>
        <w:rPr>
          <w:rFonts w:asciiTheme="minorHAnsi" w:hAnsiTheme="minorHAnsi" w:cstheme="minorHAnsi"/>
          <w:b/>
          <w:bCs/>
        </w:rPr>
      </w:pPr>
    </w:p>
    <w:p w14:paraId="6870C617" w14:textId="77777777" w:rsidR="007C48D3" w:rsidRDefault="007C48D3" w:rsidP="00A41924">
      <w:pPr>
        <w:pStyle w:val="NoSpacing"/>
        <w:spacing w:line="276" w:lineRule="auto"/>
        <w:rPr>
          <w:rFonts w:asciiTheme="minorHAnsi" w:hAnsiTheme="minorHAnsi" w:cstheme="minorHAnsi"/>
          <w:b/>
          <w:bCs/>
        </w:rPr>
      </w:pPr>
    </w:p>
    <w:p w14:paraId="5DC6DF5C" w14:textId="77777777" w:rsidR="007C48D3" w:rsidRDefault="007C48D3" w:rsidP="00A41924">
      <w:pPr>
        <w:pStyle w:val="NoSpacing"/>
        <w:spacing w:line="276" w:lineRule="auto"/>
        <w:rPr>
          <w:rFonts w:asciiTheme="minorHAnsi" w:hAnsiTheme="minorHAnsi" w:cstheme="minorHAnsi"/>
          <w:b/>
          <w:bCs/>
        </w:rPr>
      </w:pPr>
    </w:p>
    <w:p w14:paraId="50C01FEB" w14:textId="77777777" w:rsidR="001D74CD" w:rsidRDefault="001D74CD" w:rsidP="00A41924">
      <w:pPr>
        <w:pStyle w:val="NoSpacing"/>
        <w:spacing w:line="276" w:lineRule="auto"/>
        <w:rPr>
          <w:rFonts w:asciiTheme="minorHAnsi" w:hAnsiTheme="minorHAnsi" w:cstheme="minorHAnsi"/>
          <w:b/>
          <w:bCs/>
        </w:rPr>
      </w:pPr>
    </w:p>
    <w:p w14:paraId="0CA09263" w14:textId="4D8A6135" w:rsidR="00486F95" w:rsidRPr="009D17EB" w:rsidRDefault="00486F95" w:rsidP="00A41924">
      <w:pPr>
        <w:pStyle w:val="NoSpacing"/>
        <w:spacing w:line="276" w:lineRule="auto"/>
        <w:rPr>
          <w:rFonts w:asciiTheme="minorHAnsi" w:hAnsiTheme="minorHAnsi" w:cstheme="minorHAnsi"/>
          <w:b/>
          <w:bCs/>
        </w:rPr>
      </w:pPr>
      <w:r w:rsidRPr="009D17EB">
        <w:rPr>
          <w:rFonts w:asciiTheme="minorHAnsi" w:hAnsiTheme="minorHAnsi" w:cstheme="minorHAnsi"/>
          <w:b/>
          <w:bCs/>
        </w:rPr>
        <w:t xml:space="preserve">Responding to other concerns </w:t>
      </w:r>
    </w:p>
    <w:p w14:paraId="493F7FCD" w14:textId="77777777" w:rsidR="00486F95" w:rsidRPr="009D17EB" w:rsidRDefault="00486F95" w:rsidP="00A41924">
      <w:pPr>
        <w:pStyle w:val="NoSpacing"/>
        <w:spacing w:line="276" w:lineRule="auto"/>
        <w:rPr>
          <w:rFonts w:asciiTheme="minorHAnsi" w:hAnsiTheme="minorHAnsi" w:cstheme="minorHAnsi"/>
          <w:b/>
          <w:bCs/>
        </w:rPr>
      </w:pPr>
    </w:p>
    <w:p w14:paraId="071C9A1D" w14:textId="31C62684"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Where a concern about a child </w:t>
      </w:r>
      <w:r w:rsidR="009B2133" w:rsidRPr="009D17EB">
        <w:rPr>
          <w:rFonts w:asciiTheme="minorHAnsi" w:hAnsiTheme="minorHAnsi" w:cstheme="minorHAnsi"/>
        </w:rPr>
        <w:t>does not</w:t>
      </w:r>
      <w:r w:rsidRPr="009D17EB">
        <w:rPr>
          <w:rFonts w:asciiTheme="minorHAnsi" w:hAnsiTheme="minorHAnsi" w:cstheme="minorHAnsi"/>
        </w:rPr>
        <w:t xml:space="preserve"> amount to suspicion of abuse or neglect, it could be harmful to the wellbeing of the child and their family/whānau to make a notification to the statutory agencies. Instead, organisations should work to partner with social service providers in their communities to identify and address the needs of the child. </w:t>
      </w:r>
    </w:p>
    <w:p w14:paraId="6F50FC36" w14:textId="77777777" w:rsidR="00486F95" w:rsidRPr="009D17EB" w:rsidRDefault="00486F95" w:rsidP="00A41924">
      <w:pPr>
        <w:pStyle w:val="NoSpacing"/>
        <w:spacing w:line="276" w:lineRule="auto"/>
        <w:rPr>
          <w:rFonts w:asciiTheme="minorHAnsi" w:hAnsiTheme="minorHAnsi" w:cstheme="minorHAnsi"/>
        </w:rPr>
      </w:pPr>
    </w:p>
    <w:p w14:paraId="44974701" w14:textId="13EC411F"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The services available in each community will vary and may include a range of   government and non-government providers who will be able to help the child and their family/whānau. For example, Strengthening Families, Whānau Ora, Iwi Social Services, Social Workers in Schools, Children’s Teams, family/whānau counselling agencies, budget services and mental health and drug and alcohol services. </w:t>
      </w:r>
      <w:r w:rsidRPr="009D17EB">
        <w:rPr>
          <w:rFonts w:asciiTheme="minorHAnsi" w:hAnsiTheme="minorHAnsi" w:cstheme="minorHAnsi"/>
          <w:i/>
          <w:iCs/>
          <w:sz w:val="18"/>
          <w:szCs w:val="18"/>
        </w:rPr>
        <w:t xml:space="preserve">Source: </w:t>
      </w:r>
      <w:hyperlink r:id="rId17" w:history="1">
        <w:r w:rsidRPr="009D17EB">
          <w:rPr>
            <w:rStyle w:val="Hyperlink"/>
            <w:rFonts w:asciiTheme="minorHAnsi" w:hAnsiTheme="minorHAnsi" w:cstheme="minorHAnsi"/>
            <w:i/>
            <w:iCs/>
            <w:sz w:val="18"/>
            <w:szCs w:val="18"/>
          </w:rPr>
          <w:t>https://www.orangatamariki.govt.nz/assets/Uploads/Working-with-children/Childrens-act-requirements/Safer-Organisations-safer-children.pdf</w:t>
        </w:r>
      </w:hyperlink>
    </w:p>
    <w:p w14:paraId="3C24E272" w14:textId="698B0F49" w:rsidR="00486F95" w:rsidRPr="009D17EB" w:rsidRDefault="00486F95" w:rsidP="00A41924">
      <w:pPr>
        <w:pStyle w:val="NoSpacing"/>
        <w:spacing w:line="276" w:lineRule="auto"/>
        <w:rPr>
          <w:rFonts w:asciiTheme="minorHAnsi" w:hAnsiTheme="minorHAnsi" w:cstheme="minorHAnsi"/>
          <w:color w:val="70AD47" w:themeColor="accent6"/>
        </w:rPr>
      </w:pPr>
    </w:p>
    <w:p w14:paraId="6E86E813" w14:textId="057D50CF" w:rsidR="00486F95" w:rsidRPr="009D17EB" w:rsidRDefault="00486F95" w:rsidP="00A41924">
      <w:pPr>
        <w:pStyle w:val="NoSpacing"/>
        <w:spacing w:line="276" w:lineRule="auto"/>
        <w:rPr>
          <w:rFonts w:asciiTheme="minorHAnsi" w:eastAsia="Times New Roman" w:hAnsiTheme="minorHAnsi" w:cstheme="minorHAnsi"/>
          <w:b/>
          <w:bCs/>
          <w:color w:val="70AD47" w:themeColor="accent6"/>
          <w:sz w:val="24"/>
          <w:szCs w:val="24"/>
        </w:rPr>
      </w:pPr>
      <w:r w:rsidRPr="009D17EB">
        <w:rPr>
          <w:rFonts w:asciiTheme="minorHAnsi" w:eastAsia="Times New Roman" w:hAnsiTheme="minorHAnsi" w:cstheme="minorHAnsi"/>
          <w:b/>
          <w:bCs/>
          <w:color w:val="70AD47" w:themeColor="accent6"/>
          <w:sz w:val="24"/>
          <w:szCs w:val="24"/>
        </w:rPr>
        <w:t>Confidentiality and information sharing</w:t>
      </w:r>
    </w:p>
    <w:p w14:paraId="3391B605" w14:textId="77777777" w:rsidR="00486F95" w:rsidRPr="009D17EB" w:rsidRDefault="00486F95" w:rsidP="00A41924">
      <w:pPr>
        <w:pStyle w:val="NoSpacing"/>
        <w:spacing w:line="276" w:lineRule="auto"/>
        <w:rPr>
          <w:rFonts w:asciiTheme="minorHAnsi" w:hAnsiTheme="minorHAnsi" w:cstheme="minorHAnsi"/>
          <w:color w:val="70AD47" w:themeColor="accent6"/>
        </w:rPr>
      </w:pPr>
    </w:p>
    <w:p w14:paraId="34012499" w14:textId="77777777"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The Privacy Act 2020 and the Children’s Act 2014 allow information to be shared to keep children safe when abuse or suspected abuse is reported or investigated. </w:t>
      </w:r>
    </w:p>
    <w:p w14:paraId="48820B73" w14:textId="0829507B"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Under the Children’s Act, any person who believes that a child has been, or is likely to be, harmed physically, emotionally or sexually or ill-treated, abused, neglected or deprived may report the matter to </w:t>
      </w:r>
      <w:proofErr w:type="spellStart"/>
      <w:r w:rsidRPr="009D17EB">
        <w:rPr>
          <w:rFonts w:asciiTheme="minorHAnsi" w:hAnsiTheme="minorHAnsi" w:cstheme="minorHAnsi"/>
        </w:rPr>
        <w:t>Oranga</w:t>
      </w:r>
      <w:proofErr w:type="spellEnd"/>
      <w:r w:rsidRPr="009D17EB">
        <w:rPr>
          <w:rFonts w:asciiTheme="minorHAnsi" w:hAnsiTheme="minorHAnsi" w:cstheme="minorHAnsi"/>
        </w:rPr>
        <w:t xml:space="preserve"> Tamariki or the Police and, provided that the report is made in good faith, no civil, criminal or disciplinary proceedings may be brought against them. </w:t>
      </w:r>
    </w:p>
    <w:p w14:paraId="3FFE2001" w14:textId="77777777" w:rsidR="00486F95" w:rsidRPr="009D17EB" w:rsidRDefault="00486F95" w:rsidP="00A41924">
      <w:pPr>
        <w:pStyle w:val="NoSpacing"/>
        <w:spacing w:line="276" w:lineRule="auto"/>
        <w:rPr>
          <w:rFonts w:asciiTheme="minorHAnsi" w:hAnsiTheme="minorHAnsi" w:cstheme="minorHAnsi"/>
        </w:rPr>
      </w:pPr>
    </w:p>
    <w:p w14:paraId="383989B3" w14:textId="77777777"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 xml:space="preserve">If staff are in doubt, the decision to report should be referred to the Centre Leader </w:t>
      </w:r>
      <w:proofErr w:type="gramStart"/>
      <w:r w:rsidRPr="009D17EB">
        <w:rPr>
          <w:rFonts w:asciiTheme="minorHAnsi" w:hAnsiTheme="minorHAnsi" w:cstheme="minorHAnsi"/>
        </w:rPr>
        <w:t>for  a</w:t>
      </w:r>
      <w:proofErr w:type="gramEnd"/>
      <w:r w:rsidRPr="009D17EB">
        <w:rPr>
          <w:rFonts w:asciiTheme="minorHAnsi" w:hAnsiTheme="minorHAnsi" w:cstheme="minorHAnsi"/>
        </w:rPr>
        <w:t xml:space="preserve"> final decision. </w:t>
      </w:r>
    </w:p>
    <w:p w14:paraId="131EAF6A" w14:textId="74FC248A" w:rsidR="00486F95" w:rsidRPr="009D17EB" w:rsidRDefault="00486F95" w:rsidP="00A41924">
      <w:pPr>
        <w:pStyle w:val="NoSpacing"/>
        <w:spacing w:line="276" w:lineRule="auto"/>
        <w:rPr>
          <w:rFonts w:asciiTheme="minorHAnsi" w:hAnsiTheme="minorHAnsi" w:cstheme="minorHAnsi"/>
        </w:rPr>
      </w:pPr>
      <w:r w:rsidRPr="009D17EB">
        <w:rPr>
          <w:rFonts w:asciiTheme="minorHAnsi" w:hAnsiTheme="minorHAnsi" w:cstheme="minorHAnsi"/>
        </w:rPr>
        <w:t>In making this decision to report or not, the staff will need to be able to show that the decision they made was a reasonable one based on the information they have or should have asked for (including physical, behavioural and anecdotal). In addition, putting aside potential bias, they should consider whether a reasonable person in their shoes would have come to a different view and suspected potential child abuse. Failure to exercise a decision to this high standard potentially places child wellbeing at high risk. ECC will be available to assist if you are or your staff need urgent assistance with this matter. Call 0800 742 742 option 5 or 3.</w:t>
      </w:r>
    </w:p>
    <w:p w14:paraId="0812B5B7" w14:textId="0BF40253" w:rsidR="00486F95" w:rsidRPr="009D17EB" w:rsidRDefault="00486F95" w:rsidP="00A41924">
      <w:pPr>
        <w:pStyle w:val="NoSpacing"/>
        <w:spacing w:line="276" w:lineRule="auto"/>
        <w:rPr>
          <w:rFonts w:asciiTheme="minorHAnsi" w:hAnsiTheme="minorHAnsi" w:cstheme="minorHAnsi"/>
        </w:rPr>
      </w:pPr>
    </w:p>
    <w:p w14:paraId="3363085A" w14:textId="5B51AA94" w:rsidR="00486F95" w:rsidRPr="009D17EB" w:rsidRDefault="00486F95" w:rsidP="00A41924">
      <w:pPr>
        <w:pStyle w:val="NoSpacing"/>
        <w:spacing w:line="276" w:lineRule="auto"/>
        <w:rPr>
          <w:rFonts w:asciiTheme="minorHAnsi" w:hAnsiTheme="minorHAnsi" w:cstheme="minorHAnsi"/>
          <w:b/>
          <w:bCs/>
          <w:color w:val="70AD47" w:themeColor="accent6"/>
          <w:sz w:val="24"/>
          <w:szCs w:val="24"/>
        </w:rPr>
      </w:pPr>
      <w:r w:rsidRPr="009D17EB">
        <w:rPr>
          <w:rFonts w:asciiTheme="minorHAnsi" w:hAnsiTheme="minorHAnsi" w:cstheme="minorHAnsi"/>
          <w:b/>
          <w:bCs/>
          <w:color w:val="70AD47" w:themeColor="accent6"/>
          <w:sz w:val="24"/>
          <w:szCs w:val="24"/>
        </w:rPr>
        <w:t>Relevant Background (including legislation/regulation references)</w:t>
      </w:r>
    </w:p>
    <w:p w14:paraId="6709E3AD" w14:textId="77777777" w:rsidR="00486F95" w:rsidRPr="009D17EB" w:rsidRDefault="00486F95" w:rsidP="00A41924">
      <w:pPr>
        <w:pStyle w:val="NoSpacing"/>
        <w:spacing w:line="276" w:lineRule="auto"/>
        <w:rPr>
          <w:rFonts w:asciiTheme="minorHAnsi" w:hAnsiTheme="minorHAnsi" w:cstheme="minorHAnsi"/>
          <w:b/>
          <w:bCs/>
          <w:color w:val="70AD47" w:themeColor="accent6"/>
          <w:sz w:val="24"/>
          <w:szCs w:val="24"/>
        </w:rPr>
      </w:pPr>
    </w:p>
    <w:p w14:paraId="79443C6F" w14:textId="77777777" w:rsidR="00486F95" w:rsidRPr="009D17EB" w:rsidRDefault="00486F95" w:rsidP="00A41924">
      <w:pPr>
        <w:spacing w:line="276" w:lineRule="auto"/>
        <w:rPr>
          <w:rFonts w:asciiTheme="minorHAnsi" w:hAnsiTheme="minorHAnsi" w:cstheme="minorHAnsi"/>
          <w:bCs/>
        </w:rPr>
      </w:pPr>
      <w:r w:rsidRPr="009D17EB">
        <w:rPr>
          <w:rFonts w:asciiTheme="minorHAnsi" w:hAnsiTheme="minorHAnsi" w:cstheme="minorHAnsi"/>
          <w:bCs/>
        </w:rPr>
        <w:t xml:space="preserve">Education and Training Act (2020): Prohibition of corporal punishment and seclusion in early childhood services. </w:t>
      </w:r>
      <w:hyperlink r:id="rId18" w:history="1">
        <w:r w:rsidRPr="009D17EB">
          <w:rPr>
            <w:rStyle w:val="Hyperlink"/>
            <w:rFonts w:asciiTheme="minorHAnsi" w:hAnsiTheme="minorHAnsi" w:cstheme="minorHAnsi"/>
            <w:bCs/>
          </w:rPr>
          <w:t>https://www.legislation.govt.nz/act/public/2020/0038/latest/LMS257112.html</w:t>
        </w:r>
      </w:hyperlink>
    </w:p>
    <w:p w14:paraId="49CF6310" w14:textId="77777777" w:rsidR="00486F95" w:rsidRPr="009D17EB" w:rsidRDefault="00486F95" w:rsidP="00A41924">
      <w:pPr>
        <w:spacing w:line="276" w:lineRule="auto"/>
        <w:rPr>
          <w:rFonts w:asciiTheme="minorHAnsi" w:hAnsiTheme="minorHAnsi" w:cstheme="minorHAnsi"/>
          <w:bCs/>
        </w:rPr>
      </w:pPr>
      <w:r w:rsidRPr="009D17EB">
        <w:rPr>
          <w:rFonts w:asciiTheme="minorHAnsi" w:hAnsiTheme="minorHAnsi" w:cstheme="minorHAnsi"/>
          <w:bCs/>
        </w:rPr>
        <w:lastRenderedPageBreak/>
        <w:t>Regulation 46 Health and Safety Practices standard: general (1) of the Education (Early Childhood Services) Regulations 2008.</w:t>
      </w:r>
    </w:p>
    <w:p w14:paraId="341836A7" w14:textId="77777777" w:rsidR="00486F95" w:rsidRPr="009D17EB" w:rsidRDefault="00486F95" w:rsidP="00A41924">
      <w:pPr>
        <w:spacing w:line="276" w:lineRule="auto"/>
        <w:rPr>
          <w:rFonts w:asciiTheme="minorHAnsi" w:hAnsiTheme="minorHAnsi" w:cstheme="minorHAnsi"/>
          <w:bCs/>
        </w:rPr>
      </w:pPr>
      <w:r w:rsidRPr="009D17EB">
        <w:rPr>
          <w:rFonts w:asciiTheme="minorHAnsi" w:hAnsiTheme="minorHAnsi" w:cstheme="minorHAnsi"/>
          <w:bCs/>
        </w:rPr>
        <w:t>Licensing Criteria for Early Childhood Education and Care Centres 2008 Health and Safety practices criterion 31 and 32.</w:t>
      </w:r>
    </w:p>
    <w:p w14:paraId="1FF57658" w14:textId="77777777" w:rsidR="00486F95" w:rsidRPr="009D17EB" w:rsidRDefault="00486F95" w:rsidP="00A41924">
      <w:pPr>
        <w:spacing w:line="276" w:lineRule="auto"/>
        <w:rPr>
          <w:rFonts w:asciiTheme="minorHAnsi" w:eastAsia="Times New Roman" w:hAnsiTheme="minorHAnsi" w:cstheme="minorHAnsi"/>
          <w:b/>
          <w:bCs/>
        </w:rPr>
      </w:pPr>
      <w:r w:rsidRPr="009D17EB">
        <w:rPr>
          <w:rFonts w:asciiTheme="minorHAnsi" w:eastAsia="Times New Roman" w:hAnsiTheme="minorHAnsi" w:cstheme="minorHAnsi"/>
          <w:b/>
          <w:bCs/>
        </w:rPr>
        <w:t xml:space="preserve">Further information can be found here: </w:t>
      </w:r>
    </w:p>
    <w:p w14:paraId="26C9C0FF" w14:textId="77777777" w:rsidR="00486F95" w:rsidRPr="009D17EB" w:rsidRDefault="00486F95" w:rsidP="00A41924">
      <w:pPr>
        <w:spacing w:line="276" w:lineRule="auto"/>
        <w:rPr>
          <w:rFonts w:asciiTheme="minorHAnsi" w:hAnsiTheme="minorHAnsi" w:cstheme="minorHAnsi"/>
        </w:rPr>
      </w:pPr>
      <w:hyperlink r:id="rId19" w:history="1">
        <w:r w:rsidRPr="009D17EB">
          <w:rPr>
            <w:rStyle w:val="Hyperlink"/>
            <w:rFonts w:asciiTheme="minorHAnsi" w:hAnsiTheme="minorHAnsi" w:cstheme="minorHAnsi"/>
          </w:rPr>
          <w:t>https://www.justice.govt.nz/family/keep-children-safe/</w:t>
        </w:r>
      </w:hyperlink>
    </w:p>
    <w:p w14:paraId="24FDC4DD" w14:textId="77777777" w:rsidR="00486F95" w:rsidRPr="009D17EB" w:rsidRDefault="00486F95" w:rsidP="00A41924">
      <w:pPr>
        <w:spacing w:line="276" w:lineRule="auto"/>
        <w:rPr>
          <w:rFonts w:asciiTheme="minorHAnsi" w:eastAsia="Times New Roman" w:hAnsiTheme="minorHAnsi" w:cstheme="minorHAnsi"/>
        </w:rPr>
      </w:pPr>
    </w:p>
    <w:p w14:paraId="437150A5" w14:textId="77777777" w:rsidR="004374CD" w:rsidRDefault="004374CD" w:rsidP="008C3267">
      <w:pPr>
        <w:pStyle w:val="NoSpacing"/>
        <w:spacing w:line="276" w:lineRule="auto"/>
        <w:rPr>
          <w:rFonts w:asciiTheme="minorHAnsi" w:hAnsiTheme="minorHAnsi" w:cstheme="minorHAnsi"/>
          <w:b/>
          <w:bCs/>
          <w:color w:val="70AD47" w:themeColor="accent6"/>
          <w:sz w:val="24"/>
          <w:szCs w:val="24"/>
        </w:rPr>
      </w:pPr>
    </w:p>
    <w:p w14:paraId="36761E0A" w14:textId="21869791" w:rsidR="00486F95" w:rsidRPr="009D17EB" w:rsidRDefault="00486F95" w:rsidP="008C3267">
      <w:pPr>
        <w:pStyle w:val="NoSpacing"/>
        <w:spacing w:line="276" w:lineRule="auto"/>
        <w:rPr>
          <w:rFonts w:asciiTheme="minorHAnsi" w:hAnsiTheme="minorHAnsi" w:cstheme="minorHAnsi"/>
          <w:b/>
          <w:bCs/>
          <w:color w:val="70AD47" w:themeColor="accent6"/>
          <w:sz w:val="24"/>
          <w:szCs w:val="24"/>
        </w:rPr>
      </w:pPr>
      <w:r w:rsidRPr="009D17EB">
        <w:rPr>
          <w:rFonts w:asciiTheme="minorHAnsi" w:hAnsiTheme="minorHAnsi" w:cstheme="minorHAnsi"/>
          <w:b/>
          <w:bCs/>
          <w:color w:val="70AD47" w:themeColor="accent6"/>
          <w:sz w:val="24"/>
          <w:szCs w:val="24"/>
        </w:rPr>
        <w:t>Impacts of Policy on Staff, Parents and Children</w:t>
      </w:r>
    </w:p>
    <w:p w14:paraId="6C6B319C" w14:textId="77777777" w:rsidR="00486F95" w:rsidRPr="009D17EB" w:rsidRDefault="00486F95" w:rsidP="008C3267">
      <w:pPr>
        <w:pStyle w:val="NoSpacing"/>
        <w:spacing w:line="276" w:lineRule="auto"/>
        <w:rPr>
          <w:rFonts w:asciiTheme="minorHAnsi" w:hAnsiTheme="minorHAnsi" w:cstheme="minorHAnsi"/>
        </w:rPr>
      </w:pPr>
      <w:r w:rsidRPr="009D17EB">
        <w:rPr>
          <w:rFonts w:asciiTheme="minorHAnsi" w:hAnsiTheme="minorHAnsi" w:cstheme="minorHAnsi"/>
        </w:rPr>
        <w:t>Information, discussion, trusting relationships and clear procedures will strengthen the ability of staff, parents and children to work together to adequately protect all the children who attend the centre.</w:t>
      </w:r>
    </w:p>
    <w:p w14:paraId="4A43756E" w14:textId="77777777" w:rsidR="008C3267" w:rsidRPr="009D17EB" w:rsidRDefault="008C3267" w:rsidP="008C3267">
      <w:pPr>
        <w:pStyle w:val="NoSpacing"/>
        <w:spacing w:line="276" w:lineRule="auto"/>
        <w:rPr>
          <w:rFonts w:asciiTheme="minorHAnsi" w:eastAsia="Times New Roman" w:hAnsiTheme="minorHAnsi" w:cstheme="minorHAnsi"/>
        </w:rPr>
      </w:pPr>
    </w:p>
    <w:p w14:paraId="3E119475" w14:textId="40564FE2" w:rsidR="00A41924" w:rsidRPr="009D17EB" w:rsidRDefault="00486F95" w:rsidP="008C3267">
      <w:pPr>
        <w:pStyle w:val="NoSpacing"/>
        <w:spacing w:line="276" w:lineRule="auto"/>
        <w:rPr>
          <w:rFonts w:asciiTheme="minorHAnsi" w:eastAsia="Times New Roman" w:hAnsiTheme="minorHAnsi" w:cstheme="minorHAnsi"/>
          <w:b/>
          <w:bCs/>
          <w:color w:val="70AD47" w:themeColor="accent6"/>
          <w:sz w:val="24"/>
          <w:szCs w:val="24"/>
        </w:rPr>
      </w:pPr>
      <w:r w:rsidRPr="009D17EB">
        <w:rPr>
          <w:rFonts w:asciiTheme="minorHAnsi" w:eastAsia="Times New Roman" w:hAnsiTheme="minorHAnsi" w:cstheme="minorHAnsi"/>
          <w:b/>
          <w:bCs/>
          <w:color w:val="70AD47" w:themeColor="accent6"/>
          <w:sz w:val="24"/>
          <w:szCs w:val="24"/>
        </w:rPr>
        <w:t>Alignment with the Philosophy of the centre</w:t>
      </w:r>
    </w:p>
    <w:p w14:paraId="2B4A322E" w14:textId="504339EA" w:rsidR="00486F95" w:rsidRPr="009D17EB" w:rsidRDefault="00486F95" w:rsidP="008C3267">
      <w:pPr>
        <w:pStyle w:val="NoSpacing"/>
        <w:spacing w:line="276" w:lineRule="auto"/>
        <w:rPr>
          <w:rFonts w:asciiTheme="minorHAnsi" w:eastAsia="Times New Roman" w:hAnsiTheme="minorHAnsi" w:cstheme="minorHAnsi"/>
        </w:rPr>
      </w:pPr>
      <w:r w:rsidRPr="009D17EB">
        <w:rPr>
          <w:rFonts w:asciiTheme="minorHAnsi" w:hAnsiTheme="minorHAnsi" w:cstheme="minorHAnsi"/>
        </w:rPr>
        <w:t>This policy is aligned with the centre’s philosophy.</w:t>
      </w:r>
    </w:p>
    <w:p w14:paraId="5C71A5B7" w14:textId="77777777" w:rsidR="00A41924" w:rsidRPr="009D17EB" w:rsidRDefault="00A41924" w:rsidP="008C3267">
      <w:pPr>
        <w:pStyle w:val="NoSpacing"/>
        <w:spacing w:line="276" w:lineRule="auto"/>
        <w:rPr>
          <w:rFonts w:asciiTheme="minorHAnsi" w:hAnsiTheme="minorHAnsi" w:cstheme="minorHAnsi"/>
        </w:rPr>
      </w:pPr>
    </w:p>
    <w:p w14:paraId="5873EB52" w14:textId="2406A640" w:rsidR="00486F95" w:rsidRPr="009D17EB" w:rsidRDefault="00486F95" w:rsidP="008C3267">
      <w:pPr>
        <w:pStyle w:val="NoSpacing"/>
        <w:spacing w:line="276" w:lineRule="auto"/>
        <w:rPr>
          <w:rFonts w:asciiTheme="minorHAnsi" w:eastAsia="Times New Roman" w:hAnsiTheme="minorHAnsi" w:cstheme="minorHAnsi"/>
          <w:b/>
          <w:bCs/>
          <w:color w:val="70AD47" w:themeColor="accent6"/>
          <w:sz w:val="24"/>
          <w:szCs w:val="24"/>
        </w:rPr>
      </w:pPr>
      <w:r w:rsidRPr="009D17EB">
        <w:rPr>
          <w:rFonts w:asciiTheme="minorHAnsi" w:eastAsia="Times New Roman" w:hAnsiTheme="minorHAnsi" w:cstheme="minorHAnsi"/>
          <w:b/>
          <w:bCs/>
          <w:color w:val="70AD47" w:themeColor="accent6"/>
          <w:sz w:val="24"/>
          <w:szCs w:val="24"/>
        </w:rPr>
        <w:t>Implications and/or Risks for the centre</w:t>
      </w:r>
    </w:p>
    <w:p w14:paraId="7217961B" w14:textId="77777777" w:rsidR="00486F95" w:rsidRPr="009D17EB" w:rsidRDefault="00486F95" w:rsidP="008C3267">
      <w:pPr>
        <w:pStyle w:val="NoSpacing"/>
        <w:spacing w:line="276" w:lineRule="auto"/>
        <w:rPr>
          <w:rFonts w:asciiTheme="minorHAnsi" w:hAnsiTheme="minorHAnsi" w:cstheme="minorHAnsi"/>
          <w:color w:val="000000"/>
        </w:rPr>
      </w:pPr>
      <w:r w:rsidRPr="009D17EB">
        <w:rPr>
          <w:rFonts w:asciiTheme="minorHAnsi" w:hAnsiTheme="minorHAnsi" w:cstheme="minorHAnsi"/>
          <w:color w:val="000000"/>
        </w:rPr>
        <w:t xml:space="preserve">Failure to protect children will not only lead to lifelong damage for children, </w:t>
      </w:r>
      <w:proofErr w:type="gramStart"/>
      <w:r w:rsidRPr="009D17EB">
        <w:rPr>
          <w:rFonts w:asciiTheme="minorHAnsi" w:hAnsiTheme="minorHAnsi" w:cstheme="minorHAnsi"/>
          <w:color w:val="000000"/>
        </w:rPr>
        <w:t>it</w:t>
      </w:r>
      <w:proofErr w:type="gramEnd"/>
      <w:r w:rsidRPr="009D17EB">
        <w:rPr>
          <w:rFonts w:asciiTheme="minorHAnsi" w:hAnsiTheme="minorHAnsi" w:cstheme="minorHAnsi"/>
          <w:color w:val="000000"/>
        </w:rPr>
        <w:t xml:space="preserve"> will also seriously damage the reputation of the centre, its staff and the reputation of early childhood centres.</w:t>
      </w:r>
    </w:p>
    <w:p w14:paraId="5A9CF75D" w14:textId="77777777" w:rsidR="00A41924" w:rsidRPr="009D17EB" w:rsidRDefault="00A41924" w:rsidP="008C3267">
      <w:pPr>
        <w:pStyle w:val="NoSpacing"/>
        <w:spacing w:line="276" w:lineRule="auto"/>
        <w:rPr>
          <w:rFonts w:asciiTheme="minorHAnsi" w:eastAsia="Times New Roman" w:hAnsiTheme="minorHAnsi" w:cstheme="minorHAnsi"/>
          <w:b/>
          <w:bCs/>
          <w:color w:val="365F91"/>
          <w:sz w:val="28"/>
          <w:szCs w:val="28"/>
        </w:rPr>
      </w:pPr>
    </w:p>
    <w:p w14:paraId="0DE68A8A" w14:textId="759D41A5" w:rsidR="00486F95" w:rsidRPr="009D17EB" w:rsidRDefault="00486F95" w:rsidP="008C3267">
      <w:pPr>
        <w:pStyle w:val="NoSpacing"/>
        <w:spacing w:line="276" w:lineRule="auto"/>
        <w:rPr>
          <w:rFonts w:asciiTheme="minorHAnsi" w:eastAsia="Times New Roman" w:hAnsiTheme="minorHAnsi" w:cstheme="minorHAnsi"/>
          <w:b/>
          <w:bCs/>
          <w:color w:val="70AD47" w:themeColor="accent6"/>
          <w:sz w:val="24"/>
          <w:szCs w:val="24"/>
        </w:rPr>
      </w:pPr>
      <w:r w:rsidRPr="009D17EB">
        <w:rPr>
          <w:rFonts w:asciiTheme="minorHAnsi" w:eastAsia="Times New Roman" w:hAnsiTheme="minorHAnsi" w:cstheme="minorHAnsi"/>
          <w:b/>
          <w:bCs/>
          <w:color w:val="70AD47" w:themeColor="accent6"/>
          <w:sz w:val="24"/>
          <w:szCs w:val="24"/>
        </w:rPr>
        <w:t>Implementation</w:t>
      </w:r>
    </w:p>
    <w:p w14:paraId="605D8601" w14:textId="77777777" w:rsidR="00486F95" w:rsidRPr="009D17EB" w:rsidRDefault="00486F95" w:rsidP="008C3267">
      <w:pPr>
        <w:pStyle w:val="NoSpacing"/>
        <w:spacing w:line="276" w:lineRule="auto"/>
        <w:rPr>
          <w:rFonts w:asciiTheme="minorHAnsi" w:eastAsia="Times New Roman" w:hAnsiTheme="minorHAnsi" w:cstheme="minorHAnsi"/>
          <w:bCs/>
        </w:rPr>
      </w:pPr>
      <w:r w:rsidRPr="009D17EB">
        <w:rPr>
          <w:rFonts w:asciiTheme="minorHAnsi" w:eastAsia="Times New Roman" w:hAnsiTheme="minorHAnsi" w:cstheme="minorHAnsi"/>
          <w:bCs/>
        </w:rPr>
        <w:t>We build discussions into enrolment procedures and staff meetings.</w:t>
      </w:r>
    </w:p>
    <w:p w14:paraId="1C7DBC73" w14:textId="77777777" w:rsidR="00A41924" w:rsidRPr="009D17EB" w:rsidRDefault="00A41924" w:rsidP="008C3267">
      <w:pPr>
        <w:pStyle w:val="NoSpacing"/>
        <w:spacing w:line="276" w:lineRule="auto"/>
        <w:rPr>
          <w:rFonts w:asciiTheme="minorHAnsi" w:hAnsiTheme="minorHAnsi" w:cstheme="minorHAnsi"/>
          <w:b/>
          <w:color w:val="365F91"/>
          <w:sz w:val="28"/>
          <w:szCs w:val="28"/>
        </w:rPr>
      </w:pPr>
    </w:p>
    <w:p w14:paraId="7EEAC534" w14:textId="0056C986" w:rsidR="00486F95" w:rsidRPr="009D17EB" w:rsidRDefault="00486F95" w:rsidP="008C3267">
      <w:pPr>
        <w:pStyle w:val="NoSpacing"/>
        <w:spacing w:line="276" w:lineRule="auto"/>
        <w:rPr>
          <w:rFonts w:asciiTheme="minorHAnsi" w:hAnsiTheme="minorHAnsi" w:cstheme="minorHAnsi"/>
          <w:b/>
          <w:color w:val="70AD47" w:themeColor="accent6"/>
          <w:sz w:val="24"/>
          <w:szCs w:val="24"/>
        </w:rPr>
      </w:pPr>
      <w:r w:rsidRPr="009D17EB">
        <w:rPr>
          <w:rFonts w:asciiTheme="minorHAnsi" w:hAnsiTheme="minorHAnsi" w:cstheme="minorHAnsi"/>
          <w:b/>
          <w:color w:val="70AD47" w:themeColor="accent6"/>
          <w:sz w:val="24"/>
          <w:szCs w:val="24"/>
        </w:rPr>
        <w:t>Review</w:t>
      </w:r>
    </w:p>
    <w:p w14:paraId="0F9C4ADD" w14:textId="753BD939" w:rsidR="00486F95" w:rsidRPr="009D17EB" w:rsidRDefault="00486F95" w:rsidP="008C3267">
      <w:pPr>
        <w:pStyle w:val="NoSpacing"/>
        <w:spacing w:line="276" w:lineRule="auto"/>
        <w:rPr>
          <w:rFonts w:asciiTheme="minorHAnsi" w:hAnsiTheme="minorHAnsi" w:cstheme="minorHAnsi"/>
        </w:rPr>
      </w:pPr>
      <w:r w:rsidRPr="009D17EB">
        <w:rPr>
          <w:rFonts w:asciiTheme="minorHAnsi" w:eastAsia="Times New Roman" w:hAnsiTheme="minorHAnsi" w:cstheme="minorHAnsi"/>
        </w:rPr>
        <w:t xml:space="preserve">This policy will be reviewed </w:t>
      </w:r>
      <w:r w:rsidRPr="009D17EB">
        <w:rPr>
          <w:rFonts w:asciiTheme="minorHAnsi" w:hAnsiTheme="minorHAnsi" w:cstheme="minorHAnsi"/>
        </w:rPr>
        <w:t xml:space="preserve">when there is a significant change </w:t>
      </w:r>
      <w:proofErr w:type="gramStart"/>
      <w:r w:rsidRPr="009D17EB">
        <w:rPr>
          <w:rFonts w:asciiTheme="minorHAnsi" w:hAnsiTheme="minorHAnsi" w:cstheme="minorHAnsi"/>
        </w:rPr>
        <w:t>in the area of</w:t>
      </w:r>
      <w:proofErr w:type="gramEnd"/>
      <w:r w:rsidRPr="009D17EB">
        <w:rPr>
          <w:rFonts w:asciiTheme="minorHAnsi" w:hAnsiTheme="minorHAnsi" w:cstheme="minorHAnsi"/>
        </w:rPr>
        <w:t xml:space="preserve"> the policy topic or no less than </w:t>
      </w:r>
      <w:r w:rsidRPr="009D17EB">
        <w:rPr>
          <w:rFonts w:asciiTheme="minorHAnsi" w:hAnsiTheme="minorHAnsi" w:cstheme="minorHAnsi"/>
          <w:b/>
          <w:bCs/>
        </w:rPr>
        <w:t>every three years</w:t>
      </w:r>
      <w:r w:rsidRPr="009D17EB">
        <w:rPr>
          <w:rFonts w:asciiTheme="minorHAnsi" w:hAnsiTheme="minorHAnsi" w:cstheme="minorHAnsi"/>
        </w:rPr>
        <w:t>.</w:t>
      </w:r>
    </w:p>
    <w:p w14:paraId="14095832" w14:textId="45892CA3" w:rsidR="00924370" w:rsidRPr="009D17EB" w:rsidRDefault="00924370" w:rsidP="00A41924">
      <w:pPr>
        <w:pStyle w:val="NoSpacing"/>
        <w:spacing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21"/>
      </w:tblGrid>
      <w:tr w:rsidR="00924370" w:rsidRPr="009D17EB" w14:paraId="4EC61F71" w14:textId="77777777" w:rsidTr="00924370">
        <w:tc>
          <w:tcPr>
            <w:tcW w:w="15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3E857F" w14:textId="77777777" w:rsidR="00924370" w:rsidRPr="009D17EB" w:rsidRDefault="00924370" w:rsidP="00782D25">
            <w:pPr>
              <w:spacing w:before="120"/>
              <w:jc w:val="both"/>
              <w:rPr>
                <w:rFonts w:asciiTheme="minorHAnsi" w:eastAsia="Calibri" w:hAnsiTheme="minorHAnsi" w:cstheme="minorHAnsi"/>
                <w:b/>
                <w:sz w:val="20"/>
                <w:szCs w:val="20"/>
              </w:rPr>
            </w:pPr>
            <w:r w:rsidRPr="009D17EB">
              <w:rPr>
                <w:rFonts w:asciiTheme="minorHAnsi" w:eastAsia="Calibri" w:hAnsiTheme="minorHAnsi" w:cstheme="minorHAnsi"/>
                <w:b/>
                <w:sz w:val="20"/>
                <w:szCs w:val="20"/>
              </w:rPr>
              <w:t>Authorised:</w:t>
            </w:r>
          </w:p>
        </w:tc>
        <w:tc>
          <w:tcPr>
            <w:tcW w:w="4621" w:type="dxa"/>
            <w:tcBorders>
              <w:top w:val="single" w:sz="4" w:space="0" w:color="auto"/>
              <w:left w:val="single" w:sz="4" w:space="0" w:color="auto"/>
              <w:bottom w:val="single" w:sz="4" w:space="0" w:color="auto"/>
              <w:right w:val="single" w:sz="4" w:space="0" w:color="auto"/>
            </w:tcBorders>
          </w:tcPr>
          <w:p w14:paraId="49940665" w14:textId="3837F77A" w:rsidR="00924370" w:rsidRPr="009D17EB" w:rsidRDefault="00924370" w:rsidP="00782D25">
            <w:pPr>
              <w:spacing w:before="120"/>
              <w:jc w:val="both"/>
              <w:rPr>
                <w:rFonts w:asciiTheme="minorHAnsi" w:eastAsia="Calibri" w:hAnsiTheme="minorHAnsi" w:cstheme="minorHAnsi"/>
                <w:sz w:val="20"/>
                <w:szCs w:val="20"/>
              </w:rPr>
            </w:pPr>
            <w:r w:rsidRPr="009D17EB">
              <w:rPr>
                <w:rFonts w:asciiTheme="minorHAnsi" w:eastAsia="Calibri" w:hAnsiTheme="minorHAnsi" w:cstheme="minorHAnsi"/>
                <w:sz w:val="20"/>
                <w:szCs w:val="20"/>
              </w:rPr>
              <w:t>1</w:t>
            </w:r>
            <w:r w:rsidRPr="009D17EB">
              <w:rPr>
                <w:rFonts w:asciiTheme="minorHAnsi" w:eastAsia="Calibri" w:hAnsiTheme="minorHAnsi" w:cstheme="minorHAnsi"/>
                <w:sz w:val="20"/>
                <w:szCs w:val="20"/>
                <w:vertAlign w:val="superscript"/>
              </w:rPr>
              <w:t>st</w:t>
            </w:r>
            <w:r w:rsidRPr="009D17EB">
              <w:rPr>
                <w:rFonts w:asciiTheme="minorHAnsi" w:eastAsia="Calibri" w:hAnsiTheme="minorHAnsi" w:cstheme="minorHAnsi"/>
                <w:sz w:val="20"/>
                <w:szCs w:val="20"/>
              </w:rPr>
              <w:t xml:space="preserve"> June 2010</w:t>
            </w:r>
          </w:p>
        </w:tc>
      </w:tr>
      <w:tr w:rsidR="00924370" w:rsidRPr="009D17EB" w14:paraId="373FF23F" w14:textId="77777777" w:rsidTr="00924370">
        <w:tc>
          <w:tcPr>
            <w:tcW w:w="15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B10838" w14:textId="77777777" w:rsidR="00924370" w:rsidRPr="009D17EB" w:rsidRDefault="00924370" w:rsidP="00782D25">
            <w:pPr>
              <w:spacing w:before="120"/>
              <w:jc w:val="both"/>
              <w:rPr>
                <w:rFonts w:asciiTheme="minorHAnsi" w:eastAsia="Calibri" w:hAnsiTheme="minorHAnsi" w:cstheme="minorHAnsi"/>
                <w:b/>
                <w:sz w:val="20"/>
                <w:szCs w:val="20"/>
              </w:rPr>
            </w:pPr>
            <w:r w:rsidRPr="009D17EB">
              <w:rPr>
                <w:rFonts w:asciiTheme="minorHAnsi" w:eastAsia="Calibri" w:hAnsiTheme="minorHAnsi" w:cstheme="minorHAnsi"/>
                <w:b/>
                <w:sz w:val="20"/>
                <w:szCs w:val="20"/>
              </w:rPr>
              <w:t>Review Date:</w:t>
            </w:r>
          </w:p>
        </w:tc>
        <w:tc>
          <w:tcPr>
            <w:tcW w:w="4621" w:type="dxa"/>
            <w:tcBorders>
              <w:top w:val="single" w:sz="4" w:space="0" w:color="auto"/>
              <w:left w:val="single" w:sz="4" w:space="0" w:color="auto"/>
              <w:bottom w:val="single" w:sz="4" w:space="0" w:color="auto"/>
              <w:right w:val="single" w:sz="4" w:space="0" w:color="auto"/>
            </w:tcBorders>
          </w:tcPr>
          <w:p w14:paraId="1F9521D7" w14:textId="71D930A0" w:rsidR="00924370" w:rsidRPr="009D17EB" w:rsidRDefault="00E67C2F" w:rsidP="00782D25">
            <w:pPr>
              <w:spacing w:before="120"/>
              <w:jc w:val="both"/>
              <w:rPr>
                <w:rFonts w:asciiTheme="minorHAnsi" w:eastAsia="Calibri" w:hAnsiTheme="minorHAnsi" w:cstheme="minorHAnsi"/>
                <w:sz w:val="20"/>
                <w:szCs w:val="20"/>
              </w:rPr>
            </w:pPr>
            <w:r>
              <w:rPr>
                <w:rFonts w:asciiTheme="minorHAnsi" w:eastAsia="Calibri" w:hAnsiTheme="minorHAnsi" w:cstheme="minorHAnsi"/>
                <w:sz w:val="20"/>
                <w:szCs w:val="20"/>
              </w:rPr>
              <w:t>April 202</w:t>
            </w:r>
            <w:r w:rsidR="00836115">
              <w:rPr>
                <w:rFonts w:asciiTheme="minorHAnsi" w:eastAsia="Calibri" w:hAnsiTheme="minorHAnsi" w:cstheme="minorHAnsi"/>
                <w:sz w:val="20"/>
                <w:szCs w:val="20"/>
              </w:rPr>
              <w:t>7</w:t>
            </w:r>
          </w:p>
        </w:tc>
      </w:tr>
      <w:tr w:rsidR="00924370" w:rsidRPr="009D17EB" w14:paraId="306498AB" w14:textId="77777777" w:rsidTr="00924370">
        <w:tc>
          <w:tcPr>
            <w:tcW w:w="15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3D3D1F" w14:textId="77777777" w:rsidR="00924370" w:rsidRPr="009D17EB" w:rsidRDefault="00924370" w:rsidP="00782D25">
            <w:pPr>
              <w:spacing w:before="120"/>
              <w:jc w:val="both"/>
              <w:rPr>
                <w:rFonts w:asciiTheme="minorHAnsi" w:eastAsia="Calibri" w:hAnsiTheme="minorHAnsi" w:cstheme="minorHAnsi"/>
                <w:b/>
                <w:sz w:val="20"/>
                <w:szCs w:val="20"/>
              </w:rPr>
            </w:pPr>
            <w:r w:rsidRPr="009D17EB">
              <w:rPr>
                <w:rFonts w:asciiTheme="minorHAnsi" w:eastAsia="Calibri" w:hAnsiTheme="minorHAnsi" w:cstheme="minorHAnsi"/>
                <w:b/>
                <w:sz w:val="20"/>
                <w:szCs w:val="20"/>
              </w:rPr>
              <w:t>Consultation Undertaken:</w:t>
            </w:r>
          </w:p>
        </w:tc>
        <w:tc>
          <w:tcPr>
            <w:tcW w:w="4621" w:type="dxa"/>
            <w:tcBorders>
              <w:top w:val="single" w:sz="4" w:space="0" w:color="auto"/>
              <w:left w:val="single" w:sz="4" w:space="0" w:color="auto"/>
              <w:bottom w:val="single" w:sz="4" w:space="0" w:color="auto"/>
              <w:right w:val="single" w:sz="4" w:space="0" w:color="auto"/>
            </w:tcBorders>
          </w:tcPr>
          <w:p w14:paraId="675E86C1" w14:textId="0F4F8813" w:rsidR="00924370" w:rsidRPr="009D17EB" w:rsidRDefault="00924370" w:rsidP="00782D25">
            <w:pPr>
              <w:spacing w:before="120"/>
              <w:jc w:val="both"/>
              <w:rPr>
                <w:rFonts w:asciiTheme="minorHAnsi" w:eastAsia="Calibri" w:hAnsiTheme="minorHAnsi" w:cstheme="minorHAnsi"/>
                <w:sz w:val="20"/>
                <w:szCs w:val="20"/>
              </w:rPr>
            </w:pPr>
          </w:p>
        </w:tc>
      </w:tr>
    </w:tbl>
    <w:p w14:paraId="3A824514" w14:textId="77777777" w:rsidR="00924370" w:rsidRPr="009D17EB" w:rsidRDefault="00924370" w:rsidP="00A41924">
      <w:pPr>
        <w:pStyle w:val="NoSpacing"/>
        <w:spacing w:line="276" w:lineRule="auto"/>
        <w:rPr>
          <w:rFonts w:asciiTheme="minorHAnsi" w:hAnsiTheme="minorHAnsi" w:cstheme="minorHAnsi"/>
        </w:rPr>
      </w:pPr>
    </w:p>
    <w:p w14:paraId="5E92FA0C" w14:textId="478F8755" w:rsidR="00A41924" w:rsidRPr="009D17EB" w:rsidRDefault="00A41924" w:rsidP="00A41924">
      <w:pPr>
        <w:pStyle w:val="NoSpacing"/>
        <w:spacing w:line="276" w:lineRule="auto"/>
        <w:rPr>
          <w:rFonts w:asciiTheme="minorHAnsi" w:hAnsiTheme="minorHAnsi" w:cstheme="minorHAnsi"/>
        </w:rPr>
      </w:pPr>
    </w:p>
    <w:p w14:paraId="6847B413" w14:textId="77777777" w:rsidR="00A41924" w:rsidRPr="009D17EB" w:rsidRDefault="00A41924" w:rsidP="00A41924">
      <w:pPr>
        <w:pStyle w:val="NoSpacing"/>
        <w:spacing w:line="276" w:lineRule="auto"/>
        <w:rPr>
          <w:rFonts w:asciiTheme="minorHAnsi" w:eastAsia="Times New Roman" w:hAnsiTheme="minorHAnsi" w:cstheme="minorHAnsi"/>
        </w:rPr>
      </w:pPr>
    </w:p>
    <w:p w14:paraId="2B09D5FD" w14:textId="77777777" w:rsidR="00486F95" w:rsidRPr="009D17EB" w:rsidRDefault="00486F95" w:rsidP="00A41924">
      <w:pPr>
        <w:pStyle w:val="NoSpacing"/>
        <w:spacing w:line="276" w:lineRule="auto"/>
        <w:rPr>
          <w:rFonts w:asciiTheme="minorHAnsi" w:hAnsiTheme="minorHAnsi" w:cstheme="minorHAnsi"/>
        </w:rPr>
      </w:pPr>
    </w:p>
    <w:p w14:paraId="16D6593C" w14:textId="6D2FA1E8" w:rsidR="00486F95" w:rsidRDefault="00486F95" w:rsidP="00A41924">
      <w:pPr>
        <w:pStyle w:val="NoSpacing"/>
        <w:spacing w:line="276" w:lineRule="auto"/>
        <w:rPr>
          <w:rFonts w:asciiTheme="minorHAnsi" w:hAnsiTheme="minorHAnsi" w:cstheme="minorHAnsi"/>
        </w:rPr>
      </w:pPr>
    </w:p>
    <w:p w14:paraId="5763248F" w14:textId="117E75B7" w:rsidR="004374CD" w:rsidRDefault="004374CD" w:rsidP="00A41924">
      <w:pPr>
        <w:pStyle w:val="NoSpacing"/>
        <w:spacing w:line="276" w:lineRule="auto"/>
        <w:rPr>
          <w:rFonts w:asciiTheme="minorHAnsi" w:hAnsiTheme="minorHAnsi" w:cstheme="minorHAnsi"/>
        </w:rPr>
      </w:pPr>
    </w:p>
    <w:p w14:paraId="3B76B94F" w14:textId="54AFDEA5" w:rsidR="004374CD" w:rsidRDefault="004374CD" w:rsidP="00A41924">
      <w:pPr>
        <w:pStyle w:val="NoSpacing"/>
        <w:spacing w:line="276" w:lineRule="auto"/>
        <w:rPr>
          <w:rFonts w:asciiTheme="minorHAnsi" w:hAnsiTheme="minorHAnsi" w:cstheme="minorHAnsi"/>
        </w:rPr>
      </w:pPr>
    </w:p>
    <w:p w14:paraId="79FD3CB3" w14:textId="030E9A4A" w:rsidR="004374CD" w:rsidRDefault="004374CD" w:rsidP="00A41924">
      <w:pPr>
        <w:pStyle w:val="NoSpacing"/>
        <w:spacing w:line="276" w:lineRule="auto"/>
        <w:rPr>
          <w:rFonts w:asciiTheme="minorHAnsi" w:hAnsiTheme="minorHAnsi" w:cstheme="minorHAnsi"/>
        </w:rPr>
      </w:pPr>
    </w:p>
    <w:p w14:paraId="6241B4B7" w14:textId="0DBEB44A" w:rsidR="004374CD" w:rsidRDefault="004374CD" w:rsidP="00A41924">
      <w:pPr>
        <w:pStyle w:val="NoSpacing"/>
        <w:spacing w:line="276" w:lineRule="auto"/>
        <w:rPr>
          <w:rFonts w:asciiTheme="minorHAnsi" w:hAnsiTheme="minorHAnsi" w:cstheme="minorHAnsi"/>
        </w:rPr>
      </w:pPr>
    </w:p>
    <w:p w14:paraId="68174343" w14:textId="5F7C4D03" w:rsidR="004374CD" w:rsidRDefault="004374CD" w:rsidP="00A41924">
      <w:pPr>
        <w:pStyle w:val="NoSpacing"/>
        <w:spacing w:line="276" w:lineRule="auto"/>
        <w:rPr>
          <w:rFonts w:asciiTheme="minorHAnsi" w:hAnsiTheme="minorHAnsi" w:cstheme="minorHAnsi"/>
        </w:rPr>
      </w:pPr>
    </w:p>
    <w:p w14:paraId="3EA3469B" w14:textId="18D86BF9" w:rsidR="004374CD" w:rsidRDefault="004374CD" w:rsidP="00A41924">
      <w:pPr>
        <w:pStyle w:val="NoSpacing"/>
        <w:spacing w:line="276" w:lineRule="auto"/>
        <w:rPr>
          <w:rFonts w:asciiTheme="minorHAnsi" w:hAnsiTheme="minorHAnsi" w:cstheme="minorHAnsi"/>
        </w:rPr>
      </w:pPr>
    </w:p>
    <w:p w14:paraId="77E7149A" w14:textId="770E3E25" w:rsidR="004374CD" w:rsidRDefault="004374CD" w:rsidP="00A41924">
      <w:pPr>
        <w:pStyle w:val="NoSpacing"/>
        <w:spacing w:line="276" w:lineRule="auto"/>
        <w:rPr>
          <w:rFonts w:asciiTheme="minorHAnsi" w:hAnsiTheme="minorHAnsi" w:cstheme="minorHAnsi"/>
        </w:rPr>
      </w:pPr>
    </w:p>
    <w:sectPr w:rsidR="004374CD" w:rsidSect="00221098">
      <w:footerReference w:type="defaul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D817F" w14:textId="77777777" w:rsidR="005B1047" w:rsidRDefault="005B1047">
      <w:pPr>
        <w:spacing w:after="0" w:line="240" w:lineRule="auto"/>
      </w:pPr>
      <w:r>
        <w:separator/>
      </w:r>
    </w:p>
  </w:endnote>
  <w:endnote w:type="continuationSeparator" w:id="0">
    <w:p w14:paraId="065CA7A4" w14:textId="77777777" w:rsidR="005B1047" w:rsidRDefault="005B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893330479"/>
      <w:docPartObj>
        <w:docPartGallery w:val="Page Numbers (Bottom of Page)"/>
        <w:docPartUnique/>
      </w:docPartObj>
    </w:sdtPr>
    <w:sdtEndPr>
      <w:rPr>
        <w:color w:val="7F7F7F" w:themeColor="background1" w:themeShade="7F"/>
        <w:spacing w:val="60"/>
      </w:rPr>
    </w:sdtEndPr>
    <w:sdtContent>
      <w:sdt>
        <w:sdtPr>
          <w:rPr>
            <w:rFonts w:asciiTheme="minorHAnsi" w:hAnsiTheme="minorHAnsi" w:cstheme="minorHAnsi"/>
          </w:rPr>
          <w:id w:val="1243985177"/>
          <w:docPartObj>
            <w:docPartGallery w:val="Page Numbers (Bottom of Page)"/>
            <w:docPartUnique/>
          </w:docPartObj>
        </w:sdtPr>
        <w:sdtEndPr>
          <w:rPr>
            <w:color w:val="7F7F7F" w:themeColor="background1" w:themeShade="7F"/>
            <w:spacing w:val="60"/>
            <w:sz w:val="16"/>
            <w:szCs w:val="16"/>
          </w:rPr>
        </w:sdtEndPr>
        <w:sdtContent>
          <w:p w14:paraId="2DE74AB8" w14:textId="1C2C2283" w:rsidR="000D111E" w:rsidRPr="000D111E" w:rsidRDefault="000D111E">
            <w:pPr>
              <w:pStyle w:val="Footer"/>
              <w:pBdr>
                <w:top w:val="single" w:sz="4" w:space="1" w:color="D9D9D9" w:themeColor="background1" w:themeShade="D9"/>
              </w:pBdr>
              <w:jc w:val="right"/>
              <w:rPr>
                <w:rFonts w:asciiTheme="minorHAnsi" w:hAnsiTheme="minorHAnsi" w:cstheme="minorHAnsi"/>
                <w:sz w:val="16"/>
                <w:szCs w:val="16"/>
              </w:rPr>
            </w:pPr>
            <w:r w:rsidRPr="000D111E">
              <w:rPr>
                <w:rFonts w:asciiTheme="minorHAnsi" w:hAnsiTheme="minorHAnsi" w:cstheme="minorHAnsi"/>
                <w:sz w:val="16"/>
                <w:szCs w:val="16"/>
              </w:rPr>
              <w:fldChar w:fldCharType="begin"/>
            </w:r>
            <w:r w:rsidRPr="000D111E">
              <w:rPr>
                <w:rFonts w:asciiTheme="minorHAnsi" w:hAnsiTheme="minorHAnsi" w:cstheme="minorHAnsi"/>
                <w:sz w:val="16"/>
                <w:szCs w:val="16"/>
              </w:rPr>
              <w:instrText xml:space="preserve"> PAGE   \* MERGEFORMAT </w:instrText>
            </w:r>
            <w:r w:rsidRPr="000D111E">
              <w:rPr>
                <w:rFonts w:asciiTheme="minorHAnsi" w:hAnsiTheme="minorHAnsi" w:cstheme="minorHAnsi"/>
                <w:sz w:val="16"/>
                <w:szCs w:val="16"/>
              </w:rPr>
              <w:fldChar w:fldCharType="separate"/>
            </w:r>
            <w:r w:rsidRPr="000D111E">
              <w:rPr>
                <w:rFonts w:asciiTheme="minorHAnsi" w:hAnsiTheme="minorHAnsi" w:cstheme="minorHAnsi"/>
                <w:sz w:val="16"/>
                <w:szCs w:val="16"/>
              </w:rPr>
              <w:t>1</w:t>
            </w:r>
            <w:r w:rsidRPr="000D111E">
              <w:rPr>
                <w:rFonts w:asciiTheme="minorHAnsi" w:hAnsiTheme="minorHAnsi" w:cstheme="minorHAnsi"/>
                <w:noProof/>
                <w:sz w:val="16"/>
                <w:szCs w:val="16"/>
              </w:rPr>
              <w:fldChar w:fldCharType="end"/>
            </w:r>
            <w:r w:rsidRPr="000D111E">
              <w:rPr>
                <w:rFonts w:asciiTheme="minorHAnsi" w:hAnsiTheme="minorHAnsi" w:cstheme="minorHAnsi"/>
                <w:sz w:val="16"/>
                <w:szCs w:val="16"/>
              </w:rPr>
              <w:t xml:space="preserve"> | </w:t>
            </w:r>
            <w:r w:rsidRPr="000D111E">
              <w:rPr>
                <w:rFonts w:asciiTheme="minorHAnsi" w:hAnsiTheme="minorHAnsi" w:cstheme="minorHAnsi"/>
                <w:color w:val="7F7F7F" w:themeColor="background1" w:themeShade="7F"/>
                <w:spacing w:val="60"/>
                <w:sz w:val="16"/>
                <w:szCs w:val="16"/>
              </w:rPr>
              <w:t>Dorie Community Preschool</w:t>
            </w:r>
          </w:p>
        </w:sdtContent>
      </w:sdt>
    </w:sdtContent>
  </w:sdt>
  <w:p w14:paraId="38525616" w14:textId="77777777" w:rsidR="00B53039" w:rsidRDefault="00B5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1CFCA" w14:textId="77777777" w:rsidR="005B1047" w:rsidRDefault="005B1047">
      <w:pPr>
        <w:spacing w:after="0" w:line="240" w:lineRule="auto"/>
      </w:pPr>
      <w:r>
        <w:separator/>
      </w:r>
    </w:p>
  </w:footnote>
  <w:footnote w:type="continuationSeparator" w:id="0">
    <w:p w14:paraId="0F372339" w14:textId="77777777" w:rsidR="005B1047" w:rsidRDefault="005B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769F"/>
    <w:multiLevelType w:val="multilevel"/>
    <w:tmpl w:val="EBA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176B5"/>
    <w:multiLevelType w:val="multilevel"/>
    <w:tmpl w:val="850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60D8A"/>
    <w:multiLevelType w:val="hybridMultilevel"/>
    <w:tmpl w:val="1E32A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C646D"/>
    <w:multiLevelType w:val="hybridMultilevel"/>
    <w:tmpl w:val="01743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7C7B62"/>
    <w:multiLevelType w:val="hybridMultilevel"/>
    <w:tmpl w:val="3FD42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C24B71"/>
    <w:multiLevelType w:val="hybridMultilevel"/>
    <w:tmpl w:val="D0DC2C6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04945C8"/>
    <w:multiLevelType w:val="hybridMultilevel"/>
    <w:tmpl w:val="7DEC2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F333AE"/>
    <w:multiLevelType w:val="multilevel"/>
    <w:tmpl w:val="B8B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C257A"/>
    <w:multiLevelType w:val="multilevel"/>
    <w:tmpl w:val="D66A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352E6"/>
    <w:multiLevelType w:val="multilevel"/>
    <w:tmpl w:val="14D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E11DB"/>
    <w:multiLevelType w:val="multilevel"/>
    <w:tmpl w:val="4F5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E547D"/>
    <w:multiLevelType w:val="hybridMultilevel"/>
    <w:tmpl w:val="223E0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2F3938"/>
    <w:multiLevelType w:val="multilevel"/>
    <w:tmpl w:val="4BFA3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6C02F44"/>
    <w:multiLevelType w:val="multilevel"/>
    <w:tmpl w:val="2084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E228F"/>
    <w:multiLevelType w:val="multilevel"/>
    <w:tmpl w:val="4BFA3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C067310"/>
    <w:multiLevelType w:val="multilevel"/>
    <w:tmpl w:val="14F2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E12BF7"/>
    <w:multiLevelType w:val="multilevel"/>
    <w:tmpl w:val="B5E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BB638C"/>
    <w:multiLevelType w:val="multilevel"/>
    <w:tmpl w:val="4BFA3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7D55B3"/>
    <w:multiLevelType w:val="multilevel"/>
    <w:tmpl w:val="ECF2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33312C"/>
    <w:multiLevelType w:val="multilevel"/>
    <w:tmpl w:val="4BFA3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F3E3E2B"/>
    <w:multiLevelType w:val="multilevel"/>
    <w:tmpl w:val="90E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566F80"/>
    <w:multiLevelType w:val="multilevel"/>
    <w:tmpl w:val="4BFA3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4485E64"/>
    <w:multiLevelType w:val="multilevel"/>
    <w:tmpl w:val="DEB4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B33B68"/>
    <w:multiLevelType w:val="hybridMultilevel"/>
    <w:tmpl w:val="E092C82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96C1A17"/>
    <w:multiLevelType w:val="multilevel"/>
    <w:tmpl w:val="3402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897013"/>
    <w:multiLevelType w:val="hybridMultilevel"/>
    <w:tmpl w:val="C86C6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A987B04"/>
    <w:multiLevelType w:val="multilevel"/>
    <w:tmpl w:val="4524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37B78"/>
    <w:multiLevelType w:val="multilevel"/>
    <w:tmpl w:val="D926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A50686"/>
    <w:multiLevelType w:val="hybridMultilevel"/>
    <w:tmpl w:val="EF5C2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A97F68"/>
    <w:multiLevelType w:val="multilevel"/>
    <w:tmpl w:val="4BFA3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07391812">
    <w:abstractNumId w:val="28"/>
  </w:num>
  <w:num w:numId="2" w16cid:durableId="303048296">
    <w:abstractNumId w:val="2"/>
  </w:num>
  <w:num w:numId="3" w16cid:durableId="370962461">
    <w:abstractNumId w:val="9"/>
  </w:num>
  <w:num w:numId="4" w16cid:durableId="1471631677">
    <w:abstractNumId w:val="6"/>
  </w:num>
  <w:num w:numId="5" w16cid:durableId="1123574080">
    <w:abstractNumId w:val="25"/>
  </w:num>
  <w:num w:numId="6" w16cid:durableId="732194034">
    <w:abstractNumId w:val="5"/>
  </w:num>
  <w:num w:numId="7" w16cid:durableId="1893733744">
    <w:abstractNumId w:val="7"/>
  </w:num>
  <w:num w:numId="8" w16cid:durableId="721754881">
    <w:abstractNumId w:val="4"/>
  </w:num>
  <w:num w:numId="9" w16cid:durableId="512113536">
    <w:abstractNumId w:val="23"/>
  </w:num>
  <w:num w:numId="10" w16cid:durableId="409153823">
    <w:abstractNumId w:val="19"/>
  </w:num>
  <w:num w:numId="11" w16cid:durableId="1739668942">
    <w:abstractNumId w:val="14"/>
  </w:num>
  <w:num w:numId="12" w16cid:durableId="62028940">
    <w:abstractNumId w:val="21"/>
  </w:num>
  <w:num w:numId="13" w16cid:durableId="515273541">
    <w:abstractNumId w:val="29"/>
  </w:num>
  <w:num w:numId="14" w16cid:durableId="30999293">
    <w:abstractNumId w:val="17"/>
  </w:num>
  <w:num w:numId="15" w16cid:durableId="1683848571">
    <w:abstractNumId w:val="12"/>
  </w:num>
  <w:num w:numId="16" w16cid:durableId="1934704535">
    <w:abstractNumId w:val="0"/>
  </w:num>
  <w:num w:numId="17" w16cid:durableId="1331372803">
    <w:abstractNumId w:val="26"/>
  </w:num>
  <w:num w:numId="18" w16cid:durableId="1705518726">
    <w:abstractNumId w:val="18"/>
  </w:num>
  <w:num w:numId="19" w16cid:durableId="691298101">
    <w:abstractNumId w:val="22"/>
  </w:num>
  <w:num w:numId="20" w16cid:durableId="1285817529">
    <w:abstractNumId w:val="24"/>
  </w:num>
  <w:num w:numId="21" w16cid:durableId="1643849774">
    <w:abstractNumId w:val="13"/>
  </w:num>
  <w:num w:numId="22" w16cid:durableId="543101543">
    <w:abstractNumId w:val="20"/>
  </w:num>
  <w:num w:numId="23" w16cid:durableId="591014365">
    <w:abstractNumId w:val="8"/>
  </w:num>
  <w:num w:numId="24" w16cid:durableId="868958621">
    <w:abstractNumId w:val="27"/>
  </w:num>
  <w:num w:numId="25" w16cid:durableId="1469782245">
    <w:abstractNumId w:val="16"/>
  </w:num>
  <w:num w:numId="26" w16cid:durableId="1069116150">
    <w:abstractNumId w:val="10"/>
  </w:num>
  <w:num w:numId="27" w16cid:durableId="974333581">
    <w:abstractNumId w:val="1"/>
  </w:num>
  <w:num w:numId="28" w16cid:durableId="704448236">
    <w:abstractNumId w:val="15"/>
  </w:num>
  <w:num w:numId="29" w16cid:durableId="738334437">
    <w:abstractNumId w:val="3"/>
  </w:num>
  <w:num w:numId="30" w16cid:durableId="178507686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1E"/>
    <w:rsid w:val="000D111E"/>
    <w:rsid w:val="00193EE7"/>
    <w:rsid w:val="001C0505"/>
    <w:rsid w:val="001D74CD"/>
    <w:rsid w:val="001D7512"/>
    <w:rsid w:val="0020180D"/>
    <w:rsid w:val="002A76B4"/>
    <w:rsid w:val="002E64FB"/>
    <w:rsid w:val="003167A1"/>
    <w:rsid w:val="003C34AC"/>
    <w:rsid w:val="003E467D"/>
    <w:rsid w:val="004374CD"/>
    <w:rsid w:val="00444C8B"/>
    <w:rsid w:val="00466470"/>
    <w:rsid w:val="00486F95"/>
    <w:rsid w:val="004A615D"/>
    <w:rsid w:val="005B1047"/>
    <w:rsid w:val="00660413"/>
    <w:rsid w:val="006D4455"/>
    <w:rsid w:val="007C4298"/>
    <w:rsid w:val="007C48D3"/>
    <w:rsid w:val="00836115"/>
    <w:rsid w:val="0086391E"/>
    <w:rsid w:val="00866752"/>
    <w:rsid w:val="00871718"/>
    <w:rsid w:val="008A7D26"/>
    <w:rsid w:val="008C3267"/>
    <w:rsid w:val="008C5175"/>
    <w:rsid w:val="008E3FBB"/>
    <w:rsid w:val="00916C70"/>
    <w:rsid w:val="00924370"/>
    <w:rsid w:val="0098308E"/>
    <w:rsid w:val="009B2133"/>
    <w:rsid w:val="009D17EB"/>
    <w:rsid w:val="00A41924"/>
    <w:rsid w:val="00A86A92"/>
    <w:rsid w:val="00AF3281"/>
    <w:rsid w:val="00B53039"/>
    <w:rsid w:val="00C078AD"/>
    <w:rsid w:val="00CB69C8"/>
    <w:rsid w:val="00D479E2"/>
    <w:rsid w:val="00E67C2F"/>
    <w:rsid w:val="00F0241A"/>
    <w:rsid w:val="00F34B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9B15"/>
  <w15:chartTrackingRefBased/>
  <w15:docId w15:val="{2B7D7452-50D7-4418-81B7-C51B0700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1E"/>
    <w:pPr>
      <w:spacing w:after="120" w:line="260" w:lineRule="exact"/>
    </w:pPr>
    <w:rPr>
      <w:rFonts w:ascii="Arial" w:hAnsi="Arial"/>
    </w:rPr>
  </w:style>
  <w:style w:type="paragraph" w:styleId="Heading1">
    <w:name w:val="heading 1"/>
    <w:basedOn w:val="Normal"/>
    <w:next w:val="Normal"/>
    <w:link w:val="Heading1Char"/>
    <w:autoRedefine/>
    <w:qFormat/>
    <w:rsid w:val="009D17EB"/>
    <w:pPr>
      <w:keepNext/>
      <w:keepLines/>
      <w:shd w:val="clear" w:color="auto" w:fill="FFFFFF"/>
      <w:spacing w:after="180" w:line="240" w:lineRule="auto"/>
      <w:textAlignment w:val="baseline"/>
      <w:outlineLvl w:val="0"/>
    </w:pPr>
    <w:rPr>
      <w:rFonts w:asciiTheme="minorHAnsi" w:eastAsia="Times New Roman" w:hAnsiTheme="minorHAnsi" w:cstheme="minorHAnsi"/>
      <w:b/>
      <w:bCs/>
      <w:lang w:val="en-US"/>
    </w:rPr>
  </w:style>
  <w:style w:type="paragraph" w:styleId="Heading2">
    <w:name w:val="heading 2"/>
    <w:basedOn w:val="Normal"/>
    <w:link w:val="Heading2Char"/>
    <w:autoRedefine/>
    <w:uiPriority w:val="9"/>
    <w:unhideWhenUsed/>
    <w:qFormat/>
    <w:rsid w:val="009D17EB"/>
    <w:pPr>
      <w:shd w:val="clear" w:color="auto" w:fill="FFFFFF"/>
      <w:spacing w:before="300" w:after="180" w:line="276" w:lineRule="auto"/>
      <w:jc w:val="both"/>
      <w:textAlignment w:val="baseline"/>
      <w:outlineLvl w:val="1"/>
    </w:pPr>
    <w:rPr>
      <w:rFonts w:asciiTheme="minorHAnsi" w:hAnsiTheme="minorHAnsi" w:cstheme="minorHAnsi"/>
      <w:color w:val="666666"/>
      <w:spacing w:val="-21"/>
      <w:lang w:val="en-US"/>
    </w:rPr>
  </w:style>
  <w:style w:type="paragraph" w:styleId="Heading3">
    <w:name w:val="heading 3"/>
    <w:basedOn w:val="Normal"/>
    <w:next w:val="Normal"/>
    <w:link w:val="Heading3Char"/>
    <w:uiPriority w:val="9"/>
    <w:semiHidden/>
    <w:unhideWhenUsed/>
    <w:qFormat/>
    <w:rsid w:val="008A7D2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916C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7EB"/>
    <w:rPr>
      <w:rFonts w:eastAsia="Times New Roman" w:cstheme="minorHAnsi"/>
      <w:b/>
      <w:bCs/>
      <w:shd w:val="clear" w:color="auto" w:fill="FFFFFF"/>
      <w:lang w:val="en-US"/>
    </w:rPr>
  </w:style>
  <w:style w:type="character" w:customStyle="1" w:styleId="Heading2Char">
    <w:name w:val="Heading 2 Char"/>
    <w:basedOn w:val="DefaultParagraphFont"/>
    <w:link w:val="Heading2"/>
    <w:uiPriority w:val="9"/>
    <w:rsid w:val="009D17EB"/>
    <w:rPr>
      <w:rFonts w:cstheme="minorHAnsi"/>
      <w:color w:val="666666"/>
      <w:spacing w:val="-21"/>
      <w:shd w:val="clear" w:color="auto" w:fill="FFFFFF"/>
      <w:lang w:val="en-US"/>
    </w:rPr>
  </w:style>
  <w:style w:type="paragraph" w:styleId="Footer">
    <w:name w:val="footer"/>
    <w:basedOn w:val="Normal"/>
    <w:link w:val="FooterChar"/>
    <w:uiPriority w:val="99"/>
    <w:unhideWhenUsed/>
    <w:rsid w:val="00863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1E"/>
    <w:rPr>
      <w:rFonts w:ascii="Arial" w:hAnsi="Arial"/>
    </w:rPr>
  </w:style>
  <w:style w:type="paragraph" w:styleId="ListParagraph">
    <w:name w:val="List Paragraph"/>
    <w:basedOn w:val="Normal"/>
    <w:uiPriority w:val="34"/>
    <w:qFormat/>
    <w:rsid w:val="0086391E"/>
    <w:pPr>
      <w:ind w:left="720"/>
      <w:contextualSpacing/>
    </w:pPr>
  </w:style>
  <w:style w:type="paragraph" w:styleId="NormalWeb">
    <w:name w:val="Normal (Web)"/>
    <w:basedOn w:val="Normal"/>
    <w:uiPriority w:val="99"/>
    <w:unhideWhenUsed/>
    <w:rsid w:val="0086391E"/>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59"/>
    <w:rsid w:val="00CB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D26"/>
    <w:rPr>
      <w:color w:val="0563C1" w:themeColor="hyperlink"/>
      <w:u w:val="single"/>
    </w:rPr>
  </w:style>
  <w:style w:type="character" w:customStyle="1" w:styleId="Heading3Char">
    <w:name w:val="Heading 3 Char"/>
    <w:basedOn w:val="DefaultParagraphFont"/>
    <w:link w:val="Heading3"/>
    <w:uiPriority w:val="9"/>
    <w:semiHidden/>
    <w:rsid w:val="008A7D26"/>
    <w:rPr>
      <w:rFonts w:asciiTheme="majorHAnsi" w:eastAsiaTheme="majorEastAsia" w:hAnsiTheme="majorHAnsi" w:cstheme="majorBidi"/>
      <w:color w:val="1F3763" w:themeColor="accent1" w:themeShade="7F"/>
      <w:sz w:val="24"/>
      <w:szCs w:val="24"/>
    </w:rPr>
  </w:style>
  <w:style w:type="character" w:customStyle="1" w:styleId="nonvisual-indicator">
    <w:name w:val="nonvisual-indicator"/>
    <w:basedOn w:val="DefaultParagraphFont"/>
    <w:rsid w:val="008A7D26"/>
  </w:style>
  <w:style w:type="character" w:styleId="UnresolvedMention">
    <w:name w:val="Unresolved Mention"/>
    <w:basedOn w:val="DefaultParagraphFont"/>
    <w:uiPriority w:val="99"/>
    <w:semiHidden/>
    <w:unhideWhenUsed/>
    <w:rsid w:val="00660413"/>
    <w:rPr>
      <w:color w:val="605E5C"/>
      <w:shd w:val="clear" w:color="auto" w:fill="E1DFDD"/>
    </w:rPr>
  </w:style>
  <w:style w:type="paragraph" w:styleId="NoSpacing">
    <w:name w:val="No Spacing"/>
    <w:uiPriority w:val="1"/>
    <w:qFormat/>
    <w:rsid w:val="00D479E2"/>
    <w:pPr>
      <w:spacing w:after="0" w:line="240" w:lineRule="auto"/>
    </w:pPr>
    <w:rPr>
      <w:rFonts w:ascii="Arial" w:hAnsi="Arial"/>
    </w:rPr>
  </w:style>
  <w:style w:type="character" w:customStyle="1" w:styleId="Heading9Char">
    <w:name w:val="Heading 9 Char"/>
    <w:basedOn w:val="DefaultParagraphFont"/>
    <w:link w:val="Heading9"/>
    <w:uiPriority w:val="9"/>
    <w:semiHidden/>
    <w:rsid w:val="00916C70"/>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916C70"/>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916C70"/>
    <w:rPr>
      <w:rFonts w:ascii="Times New Roman" w:eastAsia="Times New Roman" w:hAnsi="Times New Roman" w:cs="Times New Roman"/>
      <w:b/>
      <w:sz w:val="24"/>
      <w:szCs w:val="20"/>
      <w:u w:val="single"/>
      <w:lang w:val="en-US"/>
    </w:rPr>
  </w:style>
  <w:style w:type="paragraph" w:styleId="BodyText3">
    <w:name w:val="Body Text 3"/>
    <w:basedOn w:val="Normal"/>
    <w:link w:val="BodyText3Char"/>
    <w:semiHidden/>
    <w:rsid w:val="00916C70"/>
    <w:pPr>
      <w:spacing w:after="0" w:line="240" w:lineRule="auto"/>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916C70"/>
    <w:rPr>
      <w:rFonts w:ascii="Times New Roman" w:eastAsia="Times New Roman" w:hAnsi="Times New Roman" w:cs="Times New Roman"/>
      <w:sz w:val="24"/>
      <w:szCs w:val="24"/>
    </w:rPr>
  </w:style>
  <w:style w:type="character" w:styleId="Strong">
    <w:name w:val="Strong"/>
    <w:basedOn w:val="DefaultParagraphFont"/>
    <w:uiPriority w:val="22"/>
    <w:qFormat/>
    <w:rsid w:val="009D17EB"/>
    <w:rPr>
      <w:b/>
      <w:bCs/>
    </w:rPr>
  </w:style>
  <w:style w:type="paragraph" w:styleId="BodyText2">
    <w:name w:val="Body Text 2"/>
    <w:basedOn w:val="Normal"/>
    <w:link w:val="BodyText2Char"/>
    <w:uiPriority w:val="99"/>
    <w:semiHidden/>
    <w:unhideWhenUsed/>
    <w:rsid w:val="007C48D3"/>
    <w:pPr>
      <w:spacing w:line="480" w:lineRule="auto"/>
    </w:pPr>
  </w:style>
  <w:style w:type="character" w:customStyle="1" w:styleId="BodyText2Char">
    <w:name w:val="Body Text 2 Char"/>
    <w:basedOn w:val="DefaultParagraphFont"/>
    <w:link w:val="BodyText2"/>
    <w:uiPriority w:val="99"/>
    <w:semiHidden/>
    <w:rsid w:val="007C48D3"/>
    <w:rPr>
      <w:rFonts w:ascii="Arial" w:hAnsi="Arial"/>
    </w:rPr>
  </w:style>
  <w:style w:type="paragraph" w:styleId="Caption">
    <w:name w:val="caption"/>
    <w:basedOn w:val="Normal"/>
    <w:next w:val="Normal"/>
    <w:qFormat/>
    <w:rsid w:val="007C48D3"/>
    <w:pPr>
      <w:spacing w:after="0" w:line="240" w:lineRule="auto"/>
      <w:jc w:val="center"/>
    </w:pPr>
    <w:rPr>
      <w:rFonts w:ascii="Times New Roman" w:eastAsia="Times New Roman" w:hAnsi="Times New Roman" w:cs="Times New Roman"/>
      <w:b/>
      <w:bCs/>
      <w:sz w:val="24"/>
      <w:szCs w:val="24"/>
      <w:lang w:val="en-AU"/>
    </w:rPr>
  </w:style>
  <w:style w:type="paragraph" w:styleId="Header">
    <w:name w:val="header"/>
    <w:basedOn w:val="Normal"/>
    <w:link w:val="HeaderChar"/>
    <w:uiPriority w:val="99"/>
    <w:unhideWhenUsed/>
    <w:rsid w:val="000D1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11E"/>
    <w:rPr>
      <w:rFonts w:ascii="Arial" w:hAnsi="Arial"/>
    </w:rPr>
  </w:style>
  <w:style w:type="character" w:styleId="FollowedHyperlink">
    <w:name w:val="FollowedHyperlink"/>
    <w:basedOn w:val="DefaultParagraphFont"/>
    <w:uiPriority w:val="99"/>
    <w:semiHidden/>
    <w:unhideWhenUsed/>
    <w:rsid w:val="00A86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9753">
      <w:bodyDiv w:val="1"/>
      <w:marLeft w:val="0"/>
      <w:marRight w:val="0"/>
      <w:marTop w:val="0"/>
      <w:marBottom w:val="0"/>
      <w:divBdr>
        <w:top w:val="none" w:sz="0" w:space="0" w:color="auto"/>
        <w:left w:val="none" w:sz="0" w:space="0" w:color="auto"/>
        <w:bottom w:val="none" w:sz="0" w:space="0" w:color="auto"/>
        <w:right w:val="none" w:sz="0" w:space="0" w:color="auto"/>
      </w:divBdr>
      <w:divsChild>
        <w:div w:id="1425540921">
          <w:marLeft w:val="0"/>
          <w:marRight w:val="0"/>
          <w:marTop w:val="0"/>
          <w:marBottom w:val="0"/>
          <w:divBdr>
            <w:top w:val="none" w:sz="0" w:space="0" w:color="auto"/>
            <w:left w:val="none" w:sz="0" w:space="0" w:color="auto"/>
            <w:bottom w:val="none" w:sz="0" w:space="0" w:color="auto"/>
            <w:right w:val="none" w:sz="0" w:space="0" w:color="auto"/>
          </w:divBdr>
          <w:divsChild>
            <w:div w:id="1930657536">
              <w:marLeft w:val="0"/>
              <w:marRight w:val="0"/>
              <w:marTop w:val="0"/>
              <w:marBottom w:val="0"/>
              <w:divBdr>
                <w:top w:val="none" w:sz="0" w:space="0" w:color="auto"/>
                <w:left w:val="none" w:sz="0" w:space="0" w:color="auto"/>
                <w:bottom w:val="none" w:sz="0" w:space="0" w:color="auto"/>
                <w:right w:val="none" w:sz="0" w:space="0" w:color="auto"/>
              </w:divBdr>
              <w:divsChild>
                <w:div w:id="899167716">
                  <w:marLeft w:val="0"/>
                  <w:marRight w:val="0"/>
                  <w:marTop w:val="0"/>
                  <w:marBottom w:val="0"/>
                  <w:divBdr>
                    <w:top w:val="none" w:sz="0" w:space="0" w:color="auto"/>
                    <w:left w:val="none" w:sz="0" w:space="0" w:color="auto"/>
                    <w:bottom w:val="none" w:sz="0" w:space="0" w:color="auto"/>
                    <w:right w:val="none" w:sz="0" w:space="0" w:color="auto"/>
                  </w:divBdr>
                  <w:divsChild>
                    <w:div w:id="303432285">
                      <w:marLeft w:val="0"/>
                      <w:marRight w:val="0"/>
                      <w:marTop w:val="0"/>
                      <w:marBottom w:val="0"/>
                      <w:divBdr>
                        <w:top w:val="none" w:sz="0" w:space="0" w:color="auto"/>
                        <w:left w:val="none" w:sz="0" w:space="0" w:color="auto"/>
                        <w:bottom w:val="none" w:sz="0" w:space="0" w:color="auto"/>
                        <w:right w:val="none" w:sz="0" w:space="0" w:color="auto"/>
                      </w:divBdr>
                      <w:divsChild>
                        <w:div w:id="1525822598">
                          <w:marLeft w:val="0"/>
                          <w:marRight w:val="0"/>
                          <w:marTop w:val="0"/>
                          <w:marBottom w:val="0"/>
                          <w:divBdr>
                            <w:top w:val="none" w:sz="0" w:space="0" w:color="auto"/>
                            <w:left w:val="none" w:sz="0" w:space="0" w:color="auto"/>
                            <w:bottom w:val="none" w:sz="0" w:space="0" w:color="auto"/>
                            <w:right w:val="none" w:sz="0" w:space="0" w:color="auto"/>
                          </w:divBdr>
                          <w:divsChild>
                            <w:div w:id="1789277874">
                              <w:marLeft w:val="0"/>
                              <w:marRight w:val="0"/>
                              <w:marTop w:val="0"/>
                              <w:marBottom w:val="0"/>
                              <w:divBdr>
                                <w:top w:val="none" w:sz="0" w:space="0" w:color="auto"/>
                                <w:left w:val="none" w:sz="0" w:space="0" w:color="auto"/>
                                <w:bottom w:val="none" w:sz="0" w:space="0" w:color="auto"/>
                                <w:right w:val="none" w:sz="0" w:space="0" w:color="auto"/>
                              </w:divBdr>
                              <w:divsChild>
                                <w:div w:id="2126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74172">
          <w:marLeft w:val="0"/>
          <w:marRight w:val="0"/>
          <w:marTop w:val="0"/>
          <w:marBottom w:val="0"/>
          <w:divBdr>
            <w:top w:val="none" w:sz="0" w:space="0" w:color="auto"/>
            <w:left w:val="none" w:sz="0" w:space="0" w:color="auto"/>
            <w:bottom w:val="none" w:sz="0" w:space="0" w:color="auto"/>
            <w:right w:val="none" w:sz="0" w:space="0" w:color="auto"/>
          </w:divBdr>
          <w:divsChild>
            <w:div w:id="655455428">
              <w:marLeft w:val="0"/>
              <w:marRight w:val="0"/>
              <w:marTop w:val="0"/>
              <w:marBottom w:val="0"/>
              <w:divBdr>
                <w:top w:val="none" w:sz="0" w:space="0" w:color="auto"/>
                <w:left w:val="none" w:sz="0" w:space="0" w:color="auto"/>
                <w:bottom w:val="none" w:sz="0" w:space="0" w:color="auto"/>
                <w:right w:val="none" w:sz="0" w:space="0" w:color="auto"/>
              </w:divBdr>
              <w:divsChild>
                <w:div w:id="2014139269">
                  <w:marLeft w:val="0"/>
                  <w:marRight w:val="0"/>
                  <w:marTop w:val="0"/>
                  <w:marBottom w:val="0"/>
                  <w:divBdr>
                    <w:top w:val="none" w:sz="0" w:space="0" w:color="auto"/>
                    <w:left w:val="none" w:sz="0" w:space="0" w:color="auto"/>
                    <w:bottom w:val="none" w:sz="0" w:space="0" w:color="auto"/>
                    <w:right w:val="none" w:sz="0" w:space="0" w:color="auto"/>
                  </w:divBdr>
                  <w:divsChild>
                    <w:div w:id="1651669991">
                      <w:marLeft w:val="0"/>
                      <w:marRight w:val="0"/>
                      <w:marTop w:val="0"/>
                      <w:marBottom w:val="0"/>
                      <w:divBdr>
                        <w:top w:val="none" w:sz="0" w:space="0" w:color="auto"/>
                        <w:left w:val="none" w:sz="0" w:space="0" w:color="auto"/>
                        <w:bottom w:val="none" w:sz="0" w:space="0" w:color="auto"/>
                        <w:right w:val="none" w:sz="0" w:space="0" w:color="auto"/>
                      </w:divBdr>
                      <w:divsChild>
                        <w:div w:id="435561789">
                          <w:marLeft w:val="0"/>
                          <w:marRight w:val="0"/>
                          <w:marTop w:val="0"/>
                          <w:marBottom w:val="0"/>
                          <w:divBdr>
                            <w:top w:val="none" w:sz="0" w:space="0" w:color="auto"/>
                            <w:left w:val="none" w:sz="0" w:space="0" w:color="auto"/>
                            <w:bottom w:val="none" w:sz="0" w:space="0" w:color="auto"/>
                            <w:right w:val="none" w:sz="0" w:space="0" w:color="auto"/>
                          </w:divBdr>
                        </w:div>
                        <w:div w:id="1396779140">
                          <w:marLeft w:val="0"/>
                          <w:marRight w:val="0"/>
                          <w:marTop w:val="0"/>
                          <w:marBottom w:val="0"/>
                          <w:divBdr>
                            <w:top w:val="none" w:sz="0" w:space="0" w:color="auto"/>
                            <w:left w:val="none" w:sz="0" w:space="0" w:color="auto"/>
                            <w:bottom w:val="none" w:sz="0" w:space="0" w:color="auto"/>
                            <w:right w:val="none" w:sz="0" w:space="0" w:color="auto"/>
                          </w:divBdr>
                          <w:divsChild>
                            <w:div w:id="416174191">
                              <w:marLeft w:val="0"/>
                              <w:marRight w:val="0"/>
                              <w:marTop w:val="0"/>
                              <w:marBottom w:val="0"/>
                              <w:divBdr>
                                <w:top w:val="none" w:sz="0" w:space="0" w:color="auto"/>
                                <w:left w:val="none" w:sz="0" w:space="0" w:color="auto"/>
                                <w:bottom w:val="none" w:sz="0" w:space="0" w:color="auto"/>
                                <w:right w:val="none" w:sz="0" w:space="0" w:color="auto"/>
                              </w:divBdr>
                              <w:divsChild>
                                <w:div w:id="1152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ldmatters.org.nz/insights/abuse-indicators/" TargetMode="External"/><Relationship Id="rId18" Type="http://schemas.openxmlformats.org/officeDocument/2006/relationships/hyperlink" Target="https://www.legislation.govt.nz/act/public/2020/0038/latest/LMS25711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rangatamariki.govt.nz/worried-about-a-child-tell-us/identify-abuse/" TargetMode="External"/><Relationship Id="rId17" Type="http://schemas.openxmlformats.org/officeDocument/2006/relationships/hyperlink" Target="https://www.orangatamariki.govt.nz/assets/Uploads/Working-with-children/Childrens-act-requirements/Safer-Organisations-safer-children.pdf" TargetMode="External"/><Relationship Id="rId2" Type="http://schemas.openxmlformats.org/officeDocument/2006/relationships/numbering" Target="numbering.xml"/><Relationship Id="rId16" Type="http://schemas.openxmlformats.org/officeDocument/2006/relationships/hyperlink" Target="https://www.education.govt.nz/early-childhood/child-wellbeing-and-participation/child-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matters.org.nz/insights/what-is-child-abuse/what-is-child-abuse/" TargetMode="External"/><Relationship Id="rId5" Type="http://schemas.openxmlformats.org/officeDocument/2006/relationships/webSettings" Target="webSettings.xml"/><Relationship Id="rId15" Type="http://schemas.openxmlformats.org/officeDocument/2006/relationships/hyperlink" Target="https://www.education.govt.nz/early-childhood/child-wellbeing-and-participation/child-protection/" TargetMode="External"/><Relationship Id="rId10" Type="http://schemas.openxmlformats.org/officeDocument/2006/relationships/hyperlink" Target="http://www.childmatters.org.nz" TargetMode="External"/><Relationship Id="rId19" Type="http://schemas.openxmlformats.org/officeDocument/2006/relationships/hyperlink" Target="https://www.justice.govt.nz/family/keep-children-safe/" TargetMode="External"/><Relationship Id="rId4" Type="http://schemas.openxmlformats.org/officeDocument/2006/relationships/settings" Target="settings.xml"/><Relationship Id="rId9" Type="http://schemas.openxmlformats.org/officeDocument/2006/relationships/hyperlink" Target="mailto:edassist@ot.govt.nz" TargetMode="External"/><Relationship Id="rId14" Type="http://schemas.openxmlformats.org/officeDocument/2006/relationships/hyperlink" Target="https://www.education.govt.nz/early-childhood/child-wellbeing-and-participation/child-prote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A60F-7E0B-41F8-BEAA-790C8832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 Preschool</dc:creator>
  <cp:keywords/>
  <dc:description/>
  <cp:lastModifiedBy>Dorie Preschool</cp:lastModifiedBy>
  <cp:revision>58</cp:revision>
  <cp:lastPrinted>2025-04-14T23:59:00Z</cp:lastPrinted>
  <dcterms:created xsi:type="dcterms:W3CDTF">2023-02-23T21:16:00Z</dcterms:created>
  <dcterms:modified xsi:type="dcterms:W3CDTF">2025-06-17T22:04:00Z</dcterms:modified>
</cp:coreProperties>
</file>